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  <w:r>
        <w:rPr>
          <w:rFonts w:ascii="Arial" w:hAnsi="Arial" w:cs="Arial"/>
          <w:b/>
          <w:bCs/>
          <w:noProof/>
          <w:color w:val="232323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716280" y="1257300"/>
            <wp:positionH relativeFrom="margin">
              <wp:align>left</wp:align>
            </wp:positionH>
            <wp:positionV relativeFrom="margin">
              <wp:align>top</wp:align>
            </wp:positionV>
            <wp:extent cx="4411345" cy="2560320"/>
            <wp:effectExtent l="0" t="0" r="8255" b="0"/>
            <wp:wrapSquare wrapText="bothSides"/>
            <wp:docPr id="1" name="Рисунок 1" descr="C:\Users\01496182.AD\Downloads\zatkkewskjw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96182.AD\Downloads\zatkkewskjw-1080x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7"/>
                    <a:stretch/>
                  </pic:blipFill>
                  <pic:spPr bwMode="auto">
                    <a:xfrm>
                      <a:off x="0" y="0"/>
                      <a:ext cx="4411709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AC4">
        <w:rPr>
          <w:rStyle w:val="a4"/>
          <w:rFonts w:ascii="Arial" w:hAnsi="Arial" w:cs="Arial"/>
          <w:color w:val="232323"/>
          <w:bdr w:val="none" w:sz="0" w:space="0" w:color="auto" w:frame="1"/>
        </w:rPr>
        <w:t>06.09.2024 г. в</w:t>
      </w:r>
      <w:r w:rsidRPr="00441719">
        <w:rPr>
          <w:rStyle w:val="a4"/>
          <w:rFonts w:ascii="Arial" w:hAnsi="Arial" w:cs="Arial"/>
          <w:color w:val="232323"/>
          <w:bdr w:val="none" w:sz="0" w:space="0" w:color="auto" w:frame="1"/>
        </w:rPr>
        <w:t xml:space="preserve"> Ярославле состоялось совещание экспертов по разработке экспериментальной программы обучения старшеклассников предпринимательским компетенциям.</w:t>
      </w:r>
      <w:r w:rsidRPr="00441719">
        <w:rPr>
          <w:rFonts w:ascii="Arial" w:hAnsi="Arial" w:cs="Arial"/>
          <w:color w:val="232323"/>
        </w:rPr>
        <w:t> </w:t>
      </w:r>
    </w:p>
    <w:p w:rsidR="00EB0DB9" w:rsidRPr="00441719" w:rsidRDefault="00EB0DB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  <w:bookmarkStart w:id="0" w:name="_GoBack"/>
      <w:bookmarkEnd w:id="0"/>
    </w:p>
    <w:p w:rsid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  <w:r w:rsidRPr="00441719">
        <w:rPr>
          <w:rFonts w:ascii="Arial" w:hAnsi="Arial" w:cs="Arial"/>
          <w:color w:val="232323"/>
        </w:rPr>
        <w:t xml:space="preserve">Среди участников совещания – представители </w:t>
      </w:r>
      <w:r w:rsidR="009D7715">
        <w:rPr>
          <w:rFonts w:ascii="Arial" w:hAnsi="Arial" w:cs="Arial"/>
          <w:color w:val="232323"/>
        </w:rPr>
        <w:t>департамента мэрии города Ярославля</w:t>
      </w:r>
      <w:r w:rsidR="00114ABF">
        <w:rPr>
          <w:rFonts w:ascii="Arial" w:hAnsi="Arial" w:cs="Arial"/>
          <w:color w:val="232323"/>
        </w:rPr>
        <w:t xml:space="preserve"> и министерства образования Ярославской области</w:t>
      </w:r>
      <w:r w:rsidRPr="00441719">
        <w:rPr>
          <w:rFonts w:ascii="Arial" w:hAnsi="Arial" w:cs="Arial"/>
          <w:color w:val="232323"/>
        </w:rPr>
        <w:t xml:space="preserve">, </w:t>
      </w:r>
      <w:r w:rsidR="00114ABF" w:rsidRPr="00114ABF">
        <w:rPr>
          <w:rFonts w:ascii="Arial" w:hAnsi="Arial" w:cs="Arial"/>
          <w:color w:val="232323"/>
        </w:rPr>
        <w:t xml:space="preserve">МОУ </w:t>
      </w:r>
      <w:r w:rsidR="00F46312">
        <w:rPr>
          <w:rFonts w:ascii="Arial" w:hAnsi="Arial" w:cs="Arial"/>
          <w:color w:val="232323"/>
        </w:rPr>
        <w:t>ДПО</w:t>
      </w:r>
      <w:r w:rsidR="00114ABF" w:rsidRPr="00114ABF">
        <w:rPr>
          <w:rFonts w:ascii="Arial" w:hAnsi="Arial" w:cs="Arial"/>
          <w:color w:val="232323"/>
        </w:rPr>
        <w:t xml:space="preserve"> </w:t>
      </w:r>
      <w:r w:rsidR="00F46312">
        <w:rPr>
          <w:rFonts w:ascii="Arial" w:hAnsi="Arial" w:cs="Arial"/>
          <w:color w:val="232323"/>
        </w:rPr>
        <w:t>«</w:t>
      </w:r>
      <w:r w:rsidR="00114ABF" w:rsidRPr="00114ABF">
        <w:rPr>
          <w:rFonts w:ascii="Arial" w:hAnsi="Arial" w:cs="Arial"/>
          <w:color w:val="232323"/>
        </w:rPr>
        <w:t>Городской центр развития образования</w:t>
      </w:r>
      <w:r w:rsidR="00F46312">
        <w:rPr>
          <w:rFonts w:ascii="Arial" w:hAnsi="Arial" w:cs="Arial"/>
          <w:color w:val="232323"/>
        </w:rPr>
        <w:t>»</w:t>
      </w:r>
      <w:r w:rsidR="007E1531">
        <w:rPr>
          <w:rFonts w:ascii="Arial" w:hAnsi="Arial" w:cs="Arial"/>
          <w:color w:val="232323"/>
        </w:rPr>
        <w:t xml:space="preserve"> и ГОУ ЯО</w:t>
      </w:r>
      <w:r w:rsidR="007E1531" w:rsidRPr="007E1531">
        <w:rPr>
          <w:rFonts w:ascii="Arial" w:hAnsi="Arial" w:cs="Arial"/>
          <w:color w:val="232323"/>
        </w:rPr>
        <w:t xml:space="preserve"> «Центр профессиональной ориентации и психологической поддержки  «Ресурс»</w:t>
      </w:r>
      <w:r w:rsidR="007E1531">
        <w:rPr>
          <w:rFonts w:ascii="Arial" w:hAnsi="Arial" w:cs="Arial"/>
          <w:color w:val="232323"/>
        </w:rPr>
        <w:t>,</w:t>
      </w:r>
      <w:r w:rsidR="00F46312">
        <w:rPr>
          <w:rFonts w:ascii="Arial" w:hAnsi="Arial" w:cs="Arial"/>
          <w:color w:val="232323"/>
        </w:rPr>
        <w:t xml:space="preserve"> </w:t>
      </w:r>
      <w:r w:rsidRPr="00441719">
        <w:rPr>
          <w:rFonts w:ascii="Arial" w:hAnsi="Arial" w:cs="Arial"/>
          <w:color w:val="232323"/>
        </w:rPr>
        <w:t xml:space="preserve">директора и завучи </w:t>
      </w:r>
      <w:r w:rsidR="007E1531" w:rsidRPr="007E1531">
        <w:rPr>
          <w:rFonts w:ascii="Arial" w:hAnsi="Arial" w:cs="Arial"/>
          <w:color w:val="232323"/>
        </w:rPr>
        <w:t xml:space="preserve">МОУ "Средняя школа № 40" и МОУ "Средняя школа № 14 имени </w:t>
      </w:r>
      <w:proofErr w:type="spellStart"/>
      <w:r w:rsidR="007E1531" w:rsidRPr="007E1531">
        <w:rPr>
          <w:rFonts w:ascii="Arial" w:hAnsi="Arial" w:cs="Arial"/>
          <w:color w:val="232323"/>
        </w:rPr>
        <w:t>Лататуева</w:t>
      </w:r>
      <w:proofErr w:type="spellEnd"/>
      <w:r w:rsidR="007E1531" w:rsidRPr="007E1531">
        <w:rPr>
          <w:rFonts w:ascii="Arial" w:hAnsi="Arial" w:cs="Arial"/>
          <w:color w:val="232323"/>
        </w:rPr>
        <w:t xml:space="preserve"> В.Н."</w:t>
      </w:r>
      <w:r w:rsidRPr="00441719">
        <w:rPr>
          <w:rFonts w:ascii="Arial" w:hAnsi="Arial" w:cs="Arial"/>
          <w:color w:val="232323"/>
        </w:rPr>
        <w:t xml:space="preserve">, эксперты со стороны высшей школы. Одним из </w:t>
      </w:r>
      <w:proofErr w:type="spellStart"/>
      <w:r w:rsidRPr="00441719">
        <w:rPr>
          <w:rFonts w:ascii="Arial" w:hAnsi="Arial" w:cs="Arial"/>
          <w:color w:val="232323"/>
        </w:rPr>
        <w:t>соорганизаторов</w:t>
      </w:r>
      <w:proofErr w:type="spellEnd"/>
      <w:r w:rsidRPr="00441719">
        <w:rPr>
          <w:rFonts w:ascii="Arial" w:hAnsi="Arial" w:cs="Arial"/>
          <w:color w:val="232323"/>
        </w:rPr>
        <w:t xml:space="preserve"> мероприятия выступил Уполномоченный по защите прав предпринимателей в Ярославской области </w:t>
      </w:r>
      <w:proofErr w:type="spellStart"/>
      <w:r w:rsidRPr="00441719">
        <w:rPr>
          <w:rFonts w:ascii="Arial" w:hAnsi="Arial" w:cs="Arial"/>
          <w:color w:val="232323"/>
        </w:rPr>
        <w:t>Альфир</w:t>
      </w:r>
      <w:proofErr w:type="spellEnd"/>
      <w:r w:rsidRPr="00441719">
        <w:rPr>
          <w:rFonts w:ascii="Arial" w:hAnsi="Arial" w:cs="Arial"/>
          <w:color w:val="232323"/>
        </w:rPr>
        <w:t xml:space="preserve"> Бакиров.</w:t>
      </w:r>
    </w:p>
    <w:p w:rsidR="00441719" w:rsidRP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</w:p>
    <w:p w:rsid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  <w:r w:rsidRPr="00441719">
        <w:rPr>
          <w:rStyle w:val="a5"/>
          <w:rFonts w:ascii="Arial" w:hAnsi="Arial" w:cs="Arial"/>
          <w:color w:val="232323"/>
          <w:bdr w:val="none" w:sz="0" w:space="0" w:color="auto" w:frame="1"/>
        </w:rPr>
        <w:t>«Около полугода назад ко мне обратились директора двух средних школ Ярославля с предложением принять участие в разработке такой программы. Пока для девятых классов, в перспективе — для всей старшей школы. Еще тогда у меня были сомнения – это непрофильное направление работы для института бизнес-омбудсмена. Скорее пристало искать партнеров среди инвестиционно-финансовых структур Правительства, органов образования, высшей школы. Почему в первую очередь пришли ко мне? И лишь спустя время у меня появилась мысль, и я озвучил ее сегодня на совещании. А к кому будут обращаться все те молодые предприниматели, которые, при отсутствии базовых знаний, умений и навыков, наделали таких ошибок или, наоборот, не сделали нужных действий, что получили, в результате, конфликт с органом публичной власти? Правильно – в институт Уполномоченного по защите прав предпринимателей. Поэтому я согласился на плотное сотрудничество и до сих пор ни разу об этом не пожалел!»</w:t>
      </w:r>
      <w:r w:rsidRPr="00441719">
        <w:rPr>
          <w:rFonts w:ascii="Arial" w:hAnsi="Arial" w:cs="Arial"/>
          <w:color w:val="232323"/>
        </w:rPr>
        <w:t> — рассказал об истории вопроса бизнес-омбудсмен.</w:t>
      </w:r>
    </w:p>
    <w:p w:rsidR="00441719" w:rsidRP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</w:p>
    <w:p w:rsid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  <w:r w:rsidRPr="00441719">
        <w:rPr>
          <w:rFonts w:ascii="Arial" w:hAnsi="Arial" w:cs="Arial"/>
          <w:color w:val="232323"/>
        </w:rPr>
        <w:t>В ходе совещания были подробно рассмотрены все проблемы, связанные с разработкой и внедрением экспериментальной программы – от отсутствия пока единого подхода к формированию содержания (темы уроков и практикумов, педагогический состав, внешние лекторы и т.п.) до вопросов места и значения профессиональной ориентации при обучении юных предпринимателей.</w:t>
      </w:r>
    </w:p>
    <w:p w:rsidR="00441719" w:rsidRP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</w:p>
    <w:p w:rsidR="00441719" w:rsidRPr="00441719" w:rsidRDefault="00441719" w:rsidP="004417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2323"/>
        </w:rPr>
      </w:pPr>
      <w:r w:rsidRPr="00441719">
        <w:rPr>
          <w:rStyle w:val="a5"/>
          <w:rFonts w:ascii="Arial" w:hAnsi="Arial" w:cs="Arial"/>
          <w:color w:val="232323"/>
          <w:bdr w:val="none" w:sz="0" w:space="0" w:color="auto" w:frame="1"/>
        </w:rPr>
        <w:t xml:space="preserve">«Я высказал свою позицию, что в 9-м классе подросткам необходимо давать самые базовые компетенции и навыки предпринимателя без увязки с выбором профессии – они в любой ситуации будут полезны. Профориентация – это немного </w:t>
      </w:r>
      <w:r w:rsidRPr="00441719">
        <w:rPr>
          <w:rStyle w:val="a5"/>
          <w:rFonts w:ascii="Arial" w:hAnsi="Arial" w:cs="Arial"/>
          <w:color w:val="232323"/>
          <w:bdr w:val="none" w:sz="0" w:space="0" w:color="auto" w:frame="1"/>
        </w:rPr>
        <w:lastRenderedPageBreak/>
        <w:t>про другое, хотя, конечно, какие-то элементы ее при таком подходе в программе неизбежно останутся</w:t>
      </w:r>
      <w:proofErr w:type="gramStart"/>
      <w:r w:rsidRPr="00441719">
        <w:rPr>
          <w:rStyle w:val="a5"/>
          <w:rFonts w:ascii="Arial" w:hAnsi="Arial" w:cs="Arial"/>
          <w:color w:val="232323"/>
          <w:bdr w:val="none" w:sz="0" w:space="0" w:color="auto" w:frame="1"/>
        </w:rPr>
        <w:t>,»</w:t>
      </w:r>
      <w:proofErr w:type="gramEnd"/>
      <w:r w:rsidRPr="00441719">
        <w:rPr>
          <w:rFonts w:ascii="Arial" w:hAnsi="Arial" w:cs="Arial"/>
          <w:color w:val="232323"/>
        </w:rPr>
        <w:t xml:space="preserve"> — высказал свое мнение </w:t>
      </w:r>
      <w:proofErr w:type="spellStart"/>
      <w:r w:rsidRPr="00441719">
        <w:rPr>
          <w:rFonts w:ascii="Arial" w:hAnsi="Arial" w:cs="Arial"/>
          <w:color w:val="232323"/>
        </w:rPr>
        <w:t>Альфир</w:t>
      </w:r>
      <w:proofErr w:type="spellEnd"/>
      <w:r w:rsidRPr="00441719">
        <w:rPr>
          <w:rFonts w:ascii="Arial" w:hAnsi="Arial" w:cs="Arial"/>
          <w:color w:val="232323"/>
        </w:rPr>
        <w:t xml:space="preserve"> Бакиров. – </w:t>
      </w:r>
      <w:r w:rsidRPr="00441719">
        <w:rPr>
          <w:rStyle w:val="a5"/>
          <w:rFonts w:ascii="Arial" w:hAnsi="Arial" w:cs="Arial"/>
          <w:color w:val="232323"/>
          <w:bdr w:val="none" w:sz="0" w:space="0" w:color="auto" w:frame="1"/>
        </w:rPr>
        <w:t>«Мы только в начале нашего пути, но твердо уверены в его правильности и перспективности. Несмотря на прошлые сомнения, убежден, что этот проект станет одним из приоритетов работы института Уполномоченного».</w:t>
      </w:r>
    </w:p>
    <w:p w:rsidR="0060423F" w:rsidRDefault="00EB0DB9"/>
    <w:sectPr w:rsidR="0060423F" w:rsidSect="00027968">
      <w:pgSz w:w="16840" w:h="11900" w:orient="landscape"/>
      <w:pgMar w:top="1985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45"/>
    <w:rsid w:val="00027968"/>
    <w:rsid w:val="00114ABF"/>
    <w:rsid w:val="00155AC4"/>
    <w:rsid w:val="00193345"/>
    <w:rsid w:val="00374655"/>
    <w:rsid w:val="00441719"/>
    <w:rsid w:val="007E1531"/>
    <w:rsid w:val="007F7900"/>
    <w:rsid w:val="009D7715"/>
    <w:rsid w:val="00AD5FF1"/>
    <w:rsid w:val="00EB0DB9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719"/>
    <w:rPr>
      <w:b/>
      <w:bCs/>
    </w:rPr>
  </w:style>
  <w:style w:type="character" w:styleId="a5">
    <w:name w:val="Emphasis"/>
    <w:basedOn w:val="a0"/>
    <w:uiPriority w:val="20"/>
    <w:qFormat/>
    <w:rsid w:val="004417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719"/>
    <w:rPr>
      <w:b/>
      <w:bCs/>
    </w:rPr>
  </w:style>
  <w:style w:type="character" w:styleId="a5">
    <w:name w:val="Emphasis"/>
    <w:basedOn w:val="a0"/>
    <w:uiPriority w:val="20"/>
    <w:qFormat/>
    <w:rsid w:val="004417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3</cp:revision>
  <dcterms:created xsi:type="dcterms:W3CDTF">2024-09-22T14:16:00Z</dcterms:created>
  <dcterms:modified xsi:type="dcterms:W3CDTF">2024-09-22T14:25:00Z</dcterms:modified>
</cp:coreProperties>
</file>