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45" w:rsidRDefault="00571B45" w:rsidP="00571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– отчет о реализации проекта «</w:t>
      </w:r>
      <w:r>
        <w:rPr>
          <w:rFonts w:ascii="Times New Roman" w:hAnsi="Times New Roman" w:cs="Times New Roman"/>
          <w:b/>
          <w:sz w:val="24"/>
          <w:szCs w:val="24"/>
        </w:rPr>
        <w:t>Пишем сочинения на отлично».</w:t>
      </w:r>
    </w:p>
    <w:p w:rsidR="00571B45" w:rsidRDefault="00571B45" w:rsidP="00571B45">
      <w:pPr>
        <w:tabs>
          <w:tab w:val="left" w:pos="214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59"/>
        <w:gridCol w:w="2618"/>
        <w:gridCol w:w="1617"/>
        <w:gridCol w:w="1943"/>
        <w:gridCol w:w="2793"/>
      </w:tblGrid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4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содержание деятельности/ форма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Достигнутый результат</w:t>
            </w:r>
          </w:p>
        </w:tc>
      </w:tr>
      <w:tr w:rsidR="00571B45" w:rsidTr="00571B45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– подготовительный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организационной встречи, определение состава участников проекта – учителей начальных классов.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пособий.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Мальцева Л.В., зам. директора по УВР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Лукьянова Е.Ф.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АХЧ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 заседание МО учителей начальных классов, определены 10 участников проекта.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Закуплены пособия «Пишем сочинения на отлично»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работе творческой лаборатории «Как научить писать сочинения каждого ученика в своем классе»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Мальцева Л.В., зам. директора по УВР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Пройдена курсовая подготовка в издательстве «Академкнига/Учебник»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Встреча рабочей группы по планированию работы на 2023-2024 учебный год.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Мальцева Л.В., зам. директора по УВР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 план работы</w:t>
            </w:r>
          </w:p>
        </w:tc>
      </w:tr>
      <w:tr w:rsidR="00571B45" w:rsidTr="00571B45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«Особенности методики обучения написанию сочинений в начальной школе»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 для учителей начальной школы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Мальцева Л.В., зам. директора по УВР,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Городнова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Д.Д.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Тарасенкова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 рабочей группы представили коллегам презентацию на тему «Особенности методики обучения написанию сочинений в начальной школе», отличие ее от традиционной методики обучения написанию сочинений.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Сентябрь-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авторской методики обучения написанию сочинений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Уроки развития речи во 2-4 классах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 2-4 классах проведены уроки развития речи по предложенным в пособии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Пишем сочинения на отлично» разработкам (выбор тем осуществлялся в соответствии с возрастными особенностями).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Сочинения по рисункам и фантазиям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«Автобиография карандаша»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«Автобиография детской книги»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Семинар-практикум для учителей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Мальцева Л.В., зам. директора по УВР,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Смирнова М.В.,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Соболева Н.А.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Проведен семинар – практикум для учителей начальных классов «Как писать сочинения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рисункам и фантазиям», проанализированы результаты работы над сочинением «Автобиография детской книги», открытое занятие (фрагмент) «Сочинение на тему «Автобиография карандаша»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Сочинения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серии рисунков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«Любимые игрушки»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Семинар-практикум для учителей начальной школы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Мальцева Л.В., зам. директора по УВР, рабочая группа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рабочей группы (2 класс) подготовили занятие на единую тему, было организовано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занятий (фрагменты), обсуждение результатов.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«Как измерить успешность обучения написанию сочинений?»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 круглого стола обсудили вопрос «На какие критерии можно опираться, чтобы понять, насколько успешно продвигается класс в формировании умения писать сочинения?». Следуя авторским рекомендациям, были проанализированы сочинения детей.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обмена опытом с участниками проекта из других ОО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       -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71B45" w:rsidRDefault="00571B45">
            <w:pPr>
              <w:shd w:val="clear" w:color="auto" w:fill="FFFFFF" w:themeFill="background1"/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педагогического опыта в рамках Методической панорамы 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Сочинения по рисункам и фантазиям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«Автобиография карандаша» (3 класс)</w:t>
            </w:r>
          </w:p>
          <w:p w:rsidR="00571B45" w:rsidRDefault="00571B45">
            <w:pPr>
              <w:shd w:val="clear" w:color="auto" w:fill="FFFFFF" w:themeFill="background1"/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по картине.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В.Поленов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1B45" w:rsidRDefault="00571B45">
            <w:pPr>
              <w:shd w:val="clear" w:color="auto" w:fill="FFFFFF" w:themeFill="background1"/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«Московский дворик» (4 класс)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Серия открытых занятий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Мальцева Л.В., зам. директора по УВР,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Смирнова М.В.,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Захарычева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В.Ю.,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Мурнаева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Проведена серия уроков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(Смирнова М.В. 3 Г класс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Захарычева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В.Ю. 3 д класс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Мурнаева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О.А. 3 Б класс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Соболева Н.А. 4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Яковлева Ю.Н. 4 Б класс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Кирюшатова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В.Н. 4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класс) для учителей МО учителей начальных классов школы, педагоги проанализировали проведенные уроки и поделились с коллегами опытом работы по авторской методике. 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«Особенности методики обучения написанию сочинений в начальной школе. Этапы работы»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по картине. И. Грабарь 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«Февральская лазурь»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Сочинения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серии рисунков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«Любимые игрушки»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(3 класс)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 практикум для учителей МСО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Мальцева Л.В., зам. директора по УВР,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Городнова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Д.Д.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Тарасенкова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Е.С.                                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Соболева Н.А.,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Яковлева  Ю.Н.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Кирюшатова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В.Н.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Смирнова М.В.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 семинар для учителей начальных классов города Ярославля и студентов педагогического колледжа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«Этапы работы над живописным произведением в начальной школе»</w:t>
            </w:r>
          </w:p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05.03.2024, получены положительные отзывы слушателей семинара</w:t>
            </w:r>
          </w:p>
        </w:tc>
      </w:tr>
      <w:tr w:rsidR="00571B45" w:rsidTr="00571B45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работы за год по реализации авторской методики обучения написанию сочинений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45" w:rsidRDefault="00571B45">
            <w:pPr>
              <w:tabs>
                <w:tab w:val="left" w:pos="2143"/>
                <w:tab w:val="center" w:pos="481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Подведены итоги работы за год по реализации авторской методики обучения написанию сочинений</w:t>
            </w:r>
          </w:p>
        </w:tc>
      </w:tr>
    </w:tbl>
    <w:p w:rsidR="00DA2363" w:rsidRDefault="00571B45">
      <w:bookmarkStart w:id="0" w:name="_GoBack"/>
      <w:bookmarkEnd w:id="0"/>
    </w:p>
    <w:sectPr w:rsidR="00DA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67"/>
    <w:rsid w:val="002A6D0E"/>
    <w:rsid w:val="00571B45"/>
    <w:rsid w:val="00C11467"/>
    <w:rsid w:val="00E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EDC5-7C50-42A9-B8B1-6341168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4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Лилия Викторовна</dc:creator>
  <cp:keywords/>
  <dc:description/>
  <cp:lastModifiedBy>Мальцева Лилия Викторовна</cp:lastModifiedBy>
  <cp:revision>2</cp:revision>
  <dcterms:created xsi:type="dcterms:W3CDTF">2024-06-07T07:38:00Z</dcterms:created>
  <dcterms:modified xsi:type="dcterms:W3CDTF">2024-06-07T07:38:00Z</dcterms:modified>
</cp:coreProperties>
</file>