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84" w:rsidRPr="005E2BF3" w:rsidRDefault="00871484" w:rsidP="0087148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F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871484" w:rsidRPr="005E2BF3" w:rsidRDefault="00871484" w:rsidP="0087148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F3">
        <w:rPr>
          <w:rFonts w:ascii="Times New Roman" w:hAnsi="Times New Roman" w:cs="Times New Roman"/>
          <w:b/>
          <w:sz w:val="24"/>
          <w:szCs w:val="24"/>
        </w:rPr>
        <w:t xml:space="preserve">«Средняя школа № 14 имени </w:t>
      </w:r>
      <w:proofErr w:type="spellStart"/>
      <w:r w:rsidRPr="005E2BF3">
        <w:rPr>
          <w:rFonts w:ascii="Times New Roman" w:hAnsi="Times New Roman" w:cs="Times New Roman"/>
          <w:b/>
          <w:sz w:val="24"/>
          <w:szCs w:val="24"/>
        </w:rPr>
        <w:t>Лататуева</w:t>
      </w:r>
      <w:proofErr w:type="spellEnd"/>
      <w:r w:rsidRPr="005E2BF3">
        <w:rPr>
          <w:rFonts w:ascii="Times New Roman" w:hAnsi="Times New Roman" w:cs="Times New Roman"/>
          <w:b/>
          <w:sz w:val="24"/>
          <w:szCs w:val="24"/>
        </w:rPr>
        <w:t xml:space="preserve"> В.Н.»</w:t>
      </w:r>
    </w:p>
    <w:p w:rsidR="00871484" w:rsidRDefault="00871484" w:rsidP="00871484">
      <w:pPr>
        <w:pStyle w:val="10"/>
        <w:keepNext/>
        <w:keepLines/>
        <w:shd w:val="clear" w:color="auto" w:fill="auto"/>
        <w:spacing w:after="962" w:line="260" w:lineRule="exact"/>
        <w:ind w:left="2660"/>
      </w:pP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871484" w:rsidTr="007E5C87">
        <w:tc>
          <w:tcPr>
            <w:tcW w:w="4678" w:type="dxa"/>
          </w:tcPr>
          <w:p w:rsidR="00871484" w:rsidRDefault="00871484" w:rsidP="007E5C87">
            <w:pPr>
              <w:pStyle w:val="10"/>
              <w:keepNext/>
              <w:keepLines/>
              <w:shd w:val="clear" w:color="auto" w:fill="auto"/>
              <w:spacing w:after="962" w:line="260" w:lineRule="exact"/>
              <w:ind w:left="-3369"/>
            </w:pPr>
          </w:p>
        </w:tc>
        <w:tc>
          <w:tcPr>
            <w:tcW w:w="5528" w:type="dxa"/>
          </w:tcPr>
          <w:p w:rsidR="00871484" w:rsidRPr="003803CC" w:rsidRDefault="00871484" w:rsidP="007E5C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C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871484" w:rsidRDefault="00871484" w:rsidP="007E5C87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102-05/01-06 </w:t>
            </w:r>
            <w:r w:rsidRPr="003803C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30.09.2022г.</w:t>
            </w:r>
          </w:p>
          <w:p w:rsidR="00871484" w:rsidRDefault="00871484" w:rsidP="007E5C87">
            <w:pPr>
              <w:pStyle w:val="a5"/>
              <w:spacing w:line="36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Н.Н.Тинина</w:t>
            </w:r>
            <w:proofErr w:type="spellEnd"/>
          </w:p>
        </w:tc>
      </w:tr>
    </w:tbl>
    <w:p w:rsidR="00871484" w:rsidRDefault="00871484" w:rsidP="00871484">
      <w:pPr>
        <w:pStyle w:val="10"/>
        <w:keepNext/>
        <w:keepLines/>
        <w:shd w:val="clear" w:color="auto" w:fill="auto"/>
        <w:spacing w:after="962" w:line="260" w:lineRule="exact"/>
      </w:pPr>
    </w:p>
    <w:p w:rsidR="00871484" w:rsidRPr="003803CC" w:rsidRDefault="00871484" w:rsidP="00871484">
      <w:pPr>
        <w:pStyle w:val="40"/>
        <w:shd w:val="clear" w:color="auto" w:fill="auto"/>
        <w:spacing w:before="429" w:line="360" w:lineRule="auto"/>
        <w:ind w:left="20"/>
        <w:rPr>
          <w:b/>
          <w:sz w:val="28"/>
          <w:szCs w:val="28"/>
        </w:rPr>
      </w:pPr>
      <w:r w:rsidRPr="003803CC">
        <w:rPr>
          <w:sz w:val="28"/>
          <w:szCs w:val="28"/>
        </w:rPr>
        <w:t>Дополнительная общеобразовательная общеразвивающая программа</w:t>
      </w:r>
      <w:r w:rsidRPr="003803CC">
        <w:rPr>
          <w:sz w:val="28"/>
          <w:szCs w:val="28"/>
        </w:rPr>
        <w:br/>
        <w:t>социально-педагогической направленности</w:t>
      </w:r>
      <w:r w:rsidRPr="003803CC">
        <w:rPr>
          <w:b/>
          <w:sz w:val="28"/>
          <w:szCs w:val="28"/>
        </w:rPr>
        <w:br/>
        <w:t>школа раннего развития «Дошкольник»</w:t>
      </w:r>
    </w:p>
    <w:p w:rsidR="00871484" w:rsidRPr="003803CC" w:rsidRDefault="00871484" w:rsidP="00871484">
      <w:pPr>
        <w:pStyle w:val="40"/>
        <w:shd w:val="clear" w:color="auto" w:fill="auto"/>
        <w:spacing w:before="0" w:after="664"/>
        <w:ind w:left="3960"/>
        <w:jc w:val="right"/>
        <w:rPr>
          <w:sz w:val="24"/>
          <w:szCs w:val="24"/>
        </w:rPr>
      </w:pPr>
      <w:r w:rsidRPr="003803CC">
        <w:rPr>
          <w:sz w:val="24"/>
          <w:szCs w:val="24"/>
        </w:rPr>
        <w:t xml:space="preserve">Возраст обучающихся: 6-7 лет </w:t>
      </w:r>
    </w:p>
    <w:p w:rsidR="00871484" w:rsidRPr="003803CC" w:rsidRDefault="00871484" w:rsidP="00871484">
      <w:pPr>
        <w:pStyle w:val="40"/>
        <w:shd w:val="clear" w:color="auto" w:fill="auto"/>
        <w:spacing w:before="0" w:after="664"/>
        <w:ind w:left="3960"/>
        <w:jc w:val="right"/>
        <w:rPr>
          <w:sz w:val="24"/>
          <w:szCs w:val="24"/>
        </w:rPr>
      </w:pPr>
      <w:r w:rsidRPr="003803CC">
        <w:rPr>
          <w:sz w:val="24"/>
          <w:szCs w:val="24"/>
        </w:rPr>
        <w:t>Срок реализации: 5 месяцев</w:t>
      </w:r>
    </w:p>
    <w:p w:rsidR="00871484" w:rsidRPr="003803CC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803CC">
        <w:rPr>
          <w:rFonts w:ascii="Times New Roman" w:hAnsi="Times New Roman" w:cs="Times New Roman"/>
          <w:sz w:val="24"/>
          <w:szCs w:val="24"/>
        </w:rPr>
        <w:t xml:space="preserve">Составители: </w:t>
      </w:r>
    </w:p>
    <w:p w:rsidR="00871484" w:rsidRPr="003803CC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803CC">
        <w:rPr>
          <w:rFonts w:ascii="Times New Roman" w:hAnsi="Times New Roman" w:cs="Times New Roman"/>
          <w:sz w:val="24"/>
          <w:szCs w:val="24"/>
        </w:rPr>
        <w:t>Мальцева Л.В., учитель начальных классов</w:t>
      </w:r>
    </w:p>
    <w:p w:rsidR="00871484" w:rsidRPr="003803CC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803CC">
        <w:rPr>
          <w:rFonts w:ascii="Times New Roman" w:hAnsi="Times New Roman" w:cs="Times New Roman"/>
          <w:sz w:val="24"/>
          <w:szCs w:val="24"/>
        </w:rPr>
        <w:t>Яковлева Ю.Н., учитель начальных классов</w:t>
      </w:r>
    </w:p>
    <w:p w:rsidR="00871484" w:rsidRPr="003803CC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803CC">
        <w:rPr>
          <w:rFonts w:ascii="Times New Roman" w:hAnsi="Times New Roman" w:cs="Times New Roman"/>
          <w:sz w:val="24"/>
          <w:szCs w:val="24"/>
        </w:rPr>
        <w:t>Захарычева</w:t>
      </w:r>
      <w:proofErr w:type="spellEnd"/>
      <w:r w:rsidRPr="003803CC">
        <w:rPr>
          <w:rFonts w:ascii="Times New Roman" w:hAnsi="Times New Roman" w:cs="Times New Roman"/>
          <w:sz w:val="24"/>
          <w:szCs w:val="24"/>
        </w:rPr>
        <w:t xml:space="preserve"> В.Ю., учитель начальных классов</w:t>
      </w:r>
    </w:p>
    <w:p w:rsidR="00871484" w:rsidRPr="003803CC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Коваленко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А.В.</w:t>
      </w:r>
      <w:r w:rsidRPr="003803CC">
        <w:rPr>
          <w:rFonts w:ascii="Times New Roman" w:hAnsi="Times New Roman" w:cs="Times New Roman"/>
          <w:sz w:val="24"/>
          <w:szCs w:val="24"/>
        </w:rPr>
        <w:t>,учитель</w:t>
      </w:r>
      <w:proofErr w:type="spellEnd"/>
      <w:proofErr w:type="gramEnd"/>
      <w:r w:rsidRPr="003803CC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871484" w:rsidRPr="003803CC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803CC">
        <w:rPr>
          <w:rFonts w:ascii="Times New Roman" w:hAnsi="Times New Roman" w:cs="Times New Roman"/>
          <w:sz w:val="24"/>
          <w:szCs w:val="24"/>
        </w:rPr>
        <w:t>Титова Ю.С., педагог-психолог</w:t>
      </w:r>
    </w:p>
    <w:p w:rsidR="00871484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Герасимова Н.Е., учитель-логопед</w:t>
      </w:r>
    </w:p>
    <w:p w:rsidR="00871484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71484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71484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71484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71484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71484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71484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71484" w:rsidRDefault="00871484" w:rsidP="008714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F5BDC" w:rsidRDefault="00AF5BDC" w:rsidP="00AF5BD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71484" w:rsidRDefault="00871484" w:rsidP="00AF5BD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71484" w:rsidRDefault="00871484" w:rsidP="00AF5BD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71484" w:rsidRDefault="00871484" w:rsidP="00AF5BD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71484" w:rsidRDefault="00871484" w:rsidP="00AF5BD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71484" w:rsidRDefault="00871484" w:rsidP="00AF5BD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7C4D" w:rsidRDefault="00E67C4D" w:rsidP="00E76E25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45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31458" w:rsidRPr="00431458" w:rsidRDefault="00431458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07040" w:rsidRPr="00996550" w:rsidRDefault="0071398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35pt;margin-top:-27.25pt;width:10.95pt;height:15.75pt;z-index:-251658752;mso-wrap-distance-left:5pt;mso-wrap-distance-right:29.85pt;mso-position-horizontal-relative:margin" filled="f" stroked="f">
            <v:textbox style="mso-fit-shape-to-text:t" inset="0,0,0,0">
              <w:txbxContent>
                <w:p w:rsidR="00E847DA" w:rsidRDefault="00E847DA" w:rsidP="00C07040">
                  <w:pPr>
                    <w:spacing w:line="260" w:lineRule="exact"/>
                  </w:pPr>
                </w:p>
              </w:txbxContent>
            </v:textbox>
            <w10:wrap type="square" side="right" anchorx="margin"/>
          </v:shape>
        </w:pict>
      </w:r>
      <w:r w:rsidR="00C07040" w:rsidRPr="00996550">
        <w:rPr>
          <w:rFonts w:ascii="Times New Roman" w:hAnsi="Times New Roman" w:cs="Times New Roman"/>
          <w:sz w:val="24"/>
          <w:szCs w:val="24"/>
          <w:lang w:bidi="ru-RU"/>
        </w:rPr>
        <w:t>Дополнительная общеобразовательная общеразвивающая программа школы</w:t>
      </w:r>
      <w:r w:rsidR="00E76E25">
        <w:rPr>
          <w:rFonts w:ascii="Times New Roman" w:hAnsi="Times New Roman" w:cs="Times New Roman"/>
          <w:sz w:val="24"/>
          <w:szCs w:val="24"/>
          <w:lang w:bidi="ru-RU"/>
        </w:rPr>
        <w:t xml:space="preserve"> раннего развития «Дошкольник» </w:t>
      </w:r>
      <w:r w:rsidR="00C07040" w:rsidRPr="00996550">
        <w:rPr>
          <w:rFonts w:ascii="Times New Roman" w:hAnsi="Times New Roman" w:cs="Times New Roman"/>
          <w:sz w:val="24"/>
          <w:szCs w:val="24"/>
          <w:lang w:bidi="ru-RU"/>
        </w:rPr>
        <w:t>(далее - программа) имеет социально-педагогическую направленность.</w:t>
      </w:r>
    </w:p>
    <w:p w:rsidR="00C07040" w:rsidRPr="00996550" w:rsidRDefault="00C07040" w:rsidP="00431458">
      <w:pPr>
        <w:pStyle w:val="a5"/>
        <w:ind w:firstLine="709"/>
        <w:jc w:val="both"/>
        <w:rPr>
          <w:rStyle w:val="20"/>
          <w:rFonts w:eastAsiaTheme="minorEastAsia"/>
          <w:sz w:val="24"/>
          <w:szCs w:val="24"/>
        </w:rPr>
      </w:pPr>
      <w:r w:rsidRPr="00996550">
        <w:rPr>
          <w:rStyle w:val="20"/>
          <w:rFonts w:eastAsiaTheme="minorEastAsia"/>
          <w:sz w:val="24"/>
          <w:szCs w:val="24"/>
        </w:rPr>
        <w:t>Актуальность программы</w:t>
      </w:r>
    </w:p>
    <w:p w:rsidR="00C07040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Дошкольный возраст - важнейший этап развития и воспитания личности ребенка. Одним из кризисов человека является кризис 7 лет - переходного периода в жизни ребёнка, когда игровая деятельность должна смениться учебной. Помочь первокласснику с легкостью пройти кризисный этап,  преодолеть </w:t>
      </w:r>
      <w:hyperlink r:id="rId7" w:tgtFrame="_blank" w:history="1">
        <w:r w:rsidRPr="009965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стресс</w:t>
        </w:r>
      </w:hyperlink>
      <w:r w:rsidRPr="00996550">
        <w:rPr>
          <w:rFonts w:ascii="Times New Roman" w:hAnsi="Times New Roman" w:cs="Times New Roman"/>
          <w:sz w:val="24"/>
          <w:szCs w:val="24"/>
        </w:rPr>
        <w:t> первых дней учебы, сформировать готовность к обучению – одна из актуальных задач создания программы дошкольной подготовки детей.</w:t>
      </w:r>
    </w:p>
    <w:p w:rsidR="00C07040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Готовность к школе – это не только набор определенных умений и навыков, которые должны быть сформированы у ребенка к 6-7 годам. Готовность к школе включает в себя несколько основных компонентов: интеллектуальная готовность, личностная и социально-психологическая готовность, эмоционально-волевая готовность, физическая готовность.</w:t>
      </w:r>
    </w:p>
    <w:p w:rsidR="00C07040" w:rsidRPr="00996550" w:rsidRDefault="00E76E25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07040" w:rsidRPr="00996550">
        <w:rPr>
          <w:rFonts w:ascii="Times New Roman" w:hAnsi="Times New Roman" w:cs="Times New Roman"/>
          <w:sz w:val="24"/>
          <w:szCs w:val="24"/>
        </w:rPr>
        <w:t>рамках реализации данной программы каждому ребёнку предоставляется возможность попробовать себя в новой роли – роли «школьника», проявить себя в учении, в общении с ровесниками и с преподавателями. Все мероприятия и занятия акцентируются не на обучении будущих первоклассников, а на развитие их активности, самостоятельности, творческих способно</w:t>
      </w:r>
      <w:r>
        <w:rPr>
          <w:rFonts w:ascii="Times New Roman" w:hAnsi="Times New Roman" w:cs="Times New Roman"/>
          <w:sz w:val="24"/>
          <w:szCs w:val="24"/>
        </w:rPr>
        <w:t xml:space="preserve">стей, познавательного интереса, </w:t>
      </w:r>
      <w:proofErr w:type="gramStart"/>
      <w:r w:rsidR="00C07040" w:rsidRPr="00996550">
        <w:rPr>
          <w:rFonts w:ascii="Times New Roman" w:hAnsi="Times New Roman" w:cs="Times New Roman"/>
          <w:sz w:val="24"/>
          <w:szCs w:val="24"/>
        </w:rPr>
        <w:t>умения  общаться</w:t>
      </w:r>
      <w:proofErr w:type="gramEnd"/>
      <w:r w:rsidR="00C07040" w:rsidRPr="00996550">
        <w:rPr>
          <w:rFonts w:ascii="Times New Roman" w:hAnsi="Times New Roman" w:cs="Times New Roman"/>
          <w:sz w:val="24"/>
          <w:szCs w:val="24"/>
        </w:rPr>
        <w:t xml:space="preserve"> со сверстниками и со старшими. Большую роль данн</w:t>
      </w:r>
      <w:r>
        <w:rPr>
          <w:rFonts w:ascii="Times New Roman" w:hAnsi="Times New Roman" w:cs="Times New Roman"/>
          <w:sz w:val="24"/>
          <w:szCs w:val="24"/>
        </w:rPr>
        <w:t xml:space="preserve">ая программа играет для детей, </w:t>
      </w:r>
      <w:r w:rsidR="00C07040" w:rsidRPr="00996550">
        <w:rPr>
          <w:rFonts w:ascii="Times New Roman" w:hAnsi="Times New Roman" w:cs="Times New Roman"/>
          <w:sz w:val="24"/>
          <w:szCs w:val="24"/>
        </w:rPr>
        <w:t>не посещающих до школы детский сад.</w:t>
      </w:r>
    </w:p>
    <w:p w:rsidR="00C07040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 xml:space="preserve">Программа предусматривает систему мероприятий по работе не только с </w:t>
      </w:r>
      <w:proofErr w:type="gramStart"/>
      <w:r w:rsidRPr="00996550">
        <w:rPr>
          <w:rFonts w:ascii="Times New Roman" w:hAnsi="Times New Roman" w:cs="Times New Roman"/>
          <w:sz w:val="24"/>
          <w:szCs w:val="24"/>
        </w:rPr>
        <w:t>детьми,  но</w:t>
      </w:r>
      <w:proofErr w:type="gramEnd"/>
      <w:r w:rsidRPr="00996550">
        <w:rPr>
          <w:rFonts w:ascii="Times New Roman" w:hAnsi="Times New Roman" w:cs="Times New Roman"/>
          <w:sz w:val="24"/>
          <w:szCs w:val="24"/>
        </w:rPr>
        <w:t xml:space="preserve"> и их родителями (законными представителями).</w:t>
      </w:r>
    </w:p>
    <w:p w:rsidR="00C07040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040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Style w:val="20"/>
          <w:rFonts w:eastAsiaTheme="minorEastAsia"/>
          <w:sz w:val="24"/>
          <w:szCs w:val="24"/>
        </w:rPr>
        <w:t>Новизна</w:t>
      </w:r>
      <w:r w:rsidRPr="00996550">
        <w:rPr>
          <w:rFonts w:ascii="Times New Roman" w:hAnsi="Times New Roman" w:cs="Times New Roman"/>
          <w:sz w:val="24"/>
          <w:szCs w:val="24"/>
          <w:lang w:bidi="ru-RU"/>
        </w:rPr>
        <w:t xml:space="preserve"> образовательной Программы заключается в том, что она предполагает использование современных педагогических технологий, позволяющих активизировать </w:t>
      </w:r>
      <w:proofErr w:type="spellStart"/>
      <w:r w:rsidRPr="00996550">
        <w:rPr>
          <w:rFonts w:ascii="Times New Roman" w:hAnsi="Times New Roman" w:cs="Times New Roman"/>
          <w:sz w:val="24"/>
          <w:szCs w:val="24"/>
          <w:lang w:bidi="ru-RU"/>
        </w:rPr>
        <w:t>деятельностные</w:t>
      </w:r>
      <w:proofErr w:type="spellEnd"/>
      <w:r w:rsidRPr="00996550">
        <w:rPr>
          <w:rFonts w:ascii="Times New Roman" w:hAnsi="Times New Roman" w:cs="Times New Roman"/>
          <w:sz w:val="24"/>
          <w:szCs w:val="24"/>
          <w:lang w:bidi="ru-RU"/>
        </w:rPr>
        <w:t xml:space="preserve"> и мыслительные процессы ребенка, включить его в изменившуюся социальную среду.</w:t>
      </w:r>
    </w:p>
    <w:p w:rsidR="00C07040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  <w:lang w:bidi="ru-RU"/>
        </w:rPr>
        <w:t>Доказано, что у детей, не готовых к систематическому обучению, труднее и дольше проходит период адаптации, приспособления к учебной (а не игровой) деятельности. Не подготовленный к школе ребенок не всегда может сосредоточиться на уроке, часто отвлекается, он не в состоянии включиться в общий ритм работы класса.</w:t>
      </w:r>
    </w:p>
    <w:p w:rsidR="00E67C4D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  <w:lang w:bidi="ru-RU"/>
        </w:rPr>
        <w:t>От того, как ребенок подготовлен к школе, зависит успешность его адаптации, вхождения в режим школьной жизни, его учебные успехи, психическое самочувствие.</w:t>
      </w:r>
    </w:p>
    <w:p w:rsidR="00431458" w:rsidRDefault="00431458" w:rsidP="000630B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E67C4D" w:rsidRPr="00431458" w:rsidRDefault="00E67C4D" w:rsidP="00062242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1458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</w:p>
    <w:p w:rsidR="00E67C4D" w:rsidRPr="00996550" w:rsidRDefault="00E67C4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подготовка ребенка к школьной жизни, новой ведущей деятельности, развитие и коррекция познавательных и коммуни</w:t>
      </w:r>
      <w:r w:rsidR="00E76E25">
        <w:rPr>
          <w:rFonts w:ascii="Times New Roman" w:hAnsi="Times New Roman" w:cs="Times New Roman"/>
          <w:sz w:val="24"/>
          <w:szCs w:val="24"/>
        </w:rPr>
        <w:t xml:space="preserve">кативных способностей ребенка, </w:t>
      </w:r>
      <w:r w:rsidRPr="00996550">
        <w:rPr>
          <w:rFonts w:ascii="Times New Roman" w:hAnsi="Times New Roman" w:cs="Times New Roman"/>
          <w:sz w:val="24"/>
          <w:szCs w:val="24"/>
        </w:rPr>
        <w:t xml:space="preserve">преодоление факторов </w:t>
      </w:r>
      <w:proofErr w:type="spellStart"/>
      <w:r w:rsidRPr="00996550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96550">
        <w:rPr>
          <w:rFonts w:ascii="Times New Roman" w:hAnsi="Times New Roman" w:cs="Times New Roman"/>
          <w:sz w:val="24"/>
          <w:szCs w:val="24"/>
        </w:rPr>
        <w:t xml:space="preserve"> за счет выравнивания стартовых возможностей каждого ребенка, позволяющих им в дальнейшем успешно усвоить программу начальной школы. 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7C4D" w:rsidRPr="00431458" w:rsidRDefault="00E67C4D" w:rsidP="00062242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1458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E67C4D" w:rsidRPr="00996550" w:rsidRDefault="00E67C4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1.Формировать навыки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550">
        <w:rPr>
          <w:rFonts w:ascii="Times New Roman" w:eastAsiaTheme="minorHAnsi" w:hAnsi="Times New Roman" w:cs="Times New Roman"/>
          <w:sz w:val="24"/>
          <w:szCs w:val="24"/>
          <w:lang w:eastAsia="en-US"/>
        </w:rPr>
        <w:t>2. Формировать коммуникативные способности детей во взаимоотношениях ребенок-ребенок, ребенок – учитель, ребенок - родители.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550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Способствовать развитию произвольности психических процессов, становлению самооценки и самоконтроля, формированию положительной мотивации.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5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4. Диагностировать уровень психологической готовности дошкольников к обучению в школе.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550">
        <w:rPr>
          <w:rFonts w:ascii="Times New Roman" w:eastAsiaTheme="minorHAnsi" w:hAnsi="Times New Roman" w:cs="Times New Roman"/>
          <w:sz w:val="24"/>
          <w:szCs w:val="24"/>
          <w:lang w:eastAsia="en-US"/>
        </w:rPr>
        <w:t>5.Оказывать помощь родителям в подготовке детей к школе.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31458">
        <w:rPr>
          <w:rFonts w:ascii="Times New Roman" w:hAnsi="Times New Roman" w:cs="Times New Roman"/>
          <w:b/>
          <w:sz w:val="24"/>
          <w:szCs w:val="24"/>
          <w:u w:val="single"/>
        </w:rPr>
        <w:t>Принципы</w:t>
      </w:r>
      <w:r w:rsidRPr="00996550">
        <w:rPr>
          <w:rFonts w:ascii="Times New Roman" w:hAnsi="Times New Roman" w:cs="Times New Roman"/>
          <w:sz w:val="24"/>
          <w:szCs w:val="24"/>
        </w:rPr>
        <w:t xml:space="preserve">  работы</w:t>
      </w:r>
      <w:proofErr w:type="gramEnd"/>
      <w:r w:rsidRPr="00996550">
        <w:rPr>
          <w:rFonts w:ascii="Times New Roman" w:hAnsi="Times New Roman" w:cs="Times New Roman"/>
          <w:sz w:val="24"/>
          <w:szCs w:val="24"/>
        </w:rPr>
        <w:t xml:space="preserve">  при   подготовке  детей  к обучению: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6550">
        <w:rPr>
          <w:rFonts w:ascii="Times New Roman" w:hAnsi="Times New Roman" w:cs="Times New Roman"/>
          <w:sz w:val="24"/>
          <w:szCs w:val="24"/>
        </w:rPr>
        <w:t>учет  индивидуальных</w:t>
      </w:r>
      <w:proofErr w:type="gramEnd"/>
      <w:r w:rsidRPr="00996550">
        <w:rPr>
          <w:rFonts w:ascii="Times New Roman" w:hAnsi="Times New Roman" w:cs="Times New Roman"/>
          <w:sz w:val="24"/>
          <w:szCs w:val="24"/>
        </w:rPr>
        <w:t xml:space="preserve">  особенностей  и возможностей  детей;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550">
        <w:rPr>
          <w:rFonts w:ascii="Times New Roman" w:hAnsi="Times New Roman" w:cs="Times New Roman"/>
          <w:sz w:val="24"/>
          <w:szCs w:val="24"/>
        </w:rPr>
        <w:t>системность  и</w:t>
      </w:r>
      <w:proofErr w:type="gramEnd"/>
      <w:r w:rsidRPr="00996550">
        <w:rPr>
          <w:rFonts w:ascii="Times New Roman" w:hAnsi="Times New Roman" w:cs="Times New Roman"/>
          <w:sz w:val="24"/>
          <w:szCs w:val="24"/>
        </w:rPr>
        <w:t xml:space="preserve">  плановость;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 xml:space="preserve">занимательность, </w:t>
      </w:r>
      <w:proofErr w:type="gramStart"/>
      <w:r w:rsidRPr="00996550">
        <w:rPr>
          <w:rFonts w:ascii="Times New Roman" w:hAnsi="Times New Roman" w:cs="Times New Roman"/>
          <w:sz w:val="24"/>
          <w:szCs w:val="24"/>
        </w:rPr>
        <w:t>игровой  характер</w:t>
      </w:r>
      <w:proofErr w:type="gramEnd"/>
      <w:r w:rsidRPr="00996550">
        <w:rPr>
          <w:rFonts w:ascii="Times New Roman" w:hAnsi="Times New Roman" w:cs="Times New Roman"/>
          <w:sz w:val="24"/>
          <w:szCs w:val="24"/>
        </w:rPr>
        <w:t xml:space="preserve">  учебного  процесса;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развитие психики в деятельности;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принцип сотрудничества со всеми участниками образовательного процесса;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вариативность содержания и форм проведения занятий;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наглядность.</w:t>
      </w:r>
    </w:p>
    <w:p w:rsidR="00E67C4D" w:rsidRPr="00996550" w:rsidRDefault="00E67C4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7C4D" w:rsidRPr="00996550" w:rsidRDefault="00E67C4D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Ожидаемый результат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550">
        <w:rPr>
          <w:rFonts w:ascii="Times New Roman" w:hAnsi="Times New Roman" w:cs="Times New Roman"/>
          <w:sz w:val="24"/>
          <w:szCs w:val="24"/>
        </w:rPr>
        <w:t>Программа «Дошкольник» позволит сформировать у детей высокий</w:t>
      </w:r>
    </w:p>
    <w:p w:rsidR="00E67C4D" w:rsidRPr="00996550" w:rsidRDefault="00E67C4D" w:rsidP="0006224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уровень адаптации, успешной мотивации и школьной активности.</w:t>
      </w:r>
    </w:p>
    <w:p w:rsidR="00E67C4D" w:rsidRPr="00996550" w:rsidRDefault="00E67C4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7C4D" w:rsidRPr="00431458" w:rsidRDefault="00E67C4D" w:rsidP="0006224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458">
        <w:rPr>
          <w:rFonts w:ascii="Times New Roman" w:hAnsi="Times New Roman" w:cs="Times New Roman"/>
          <w:b/>
          <w:sz w:val="24"/>
          <w:szCs w:val="24"/>
          <w:u w:val="single"/>
        </w:rPr>
        <w:t>Механизм реализации программы</w:t>
      </w:r>
    </w:p>
    <w:p w:rsidR="00E67C4D" w:rsidRDefault="00E67C4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 xml:space="preserve">Программа реализуется заместителем директора по УВР, учителями начальных классов, педагогом-психологом, учителем-логопедом. </w:t>
      </w:r>
      <w:r w:rsidR="00CB7BEB" w:rsidRPr="00996550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996550">
        <w:rPr>
          <w:rFonts w:ascii="Times New Roman" w:hAnsi="Times New Roman" w:cs="Times New Roman"/>
          <w:sz w:val="24"/>
          <w:szCs w:val="24"/>
        </w:rPr>
        <w:t>включают в себя следующие направления деятельности: «Развитие речи и подготовка к обучению грамоте», «Познавательное развитие»</w:t>
      </w:r>
      <w:r w:rsidR="00CB7BEB" w:rsidRPr="00996550">
        <w:rPr>
          <w:rFonts w:ascii="Times New Roman" w:hAnsi="Times New Roman" w:cs="Times New Roman"/>
          <w:sz w:val="24"/>
          <w:szCs w:val="24"/>
        </w:rPr>
        <w:t>, «Творчество», «Занимательная математика», «Удивительный мир», «Введение в школьную жизнь».</w:t>
      </w:r>
    </w:p>
    <w:p w:rsidR="00431458" w:rsidRPr="00996550" w:rsidRDefault="00431458" w:rsidP="00431458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 xml:space="preserve">Примерный учебный план реализации </w:t>
      </w:r>
      <w:proofErr w:type="gramStart"/>
      <w:r w:rsidRPr="00996550">
        <w:rPr>
          <w:rFonts w:ascii="Times New Roman" w:hAnsi="Times New Roman" w:cs="Times New Roman"/>
          <w:i/>
          <w:sz w:val="24"/>
          <w:szCs w:val="24"/>
        </w:rPr>
        <w:t>программы  ШРР</w:t>
      </w:r>
      <w:proofErr w:type="gramEnd"/>
      <w:r w:rsidRPr="00996550">
        <w:rPr>
          <w:rFonts w:ascii="Times New Roman" w:hAnsi="Times New Roman" w:cs="Times New Roman"/>
          <w:i/>
          <w:sz w:val="24"/>
          <w:szCs w:val="24"/>
        </w:rPr>
        <w:t xml:space="preserve"> «Дошкольник»</w:t>
      </w:r>
    </w:p>
    <w:p w:rsidR="00431458" w:rsidRPr="00996550" w:rsidRDefault="00431458" w:rsidP="0043145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Название направления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Развитие речи и подготовка к обучению грамоте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Удивительный мир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(развитие мыслительных процессов)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Введение в школьную жизнь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Организационные собрания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1458" w:rsidRPr="00996550" w:rsidTr="00E847DA">
        <w:tc>
          <w:tcPr>
            <w:tcW w:w="7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9A66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EE17D2" w:rsidP="00EE17D2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31458" w:rsidRPr="00996550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</w:tr>
    </w:tbl>
    <w:p w:rsidR="00F67D75" w:rsidRDefault="00F67D75" w:rsidP="00F67D75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458" w:rsidRDefault="00E847DA" w:rsidP="00EE17D2">
      <w:pPr>
        <w:pStyle w:val="a5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DA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</w:p>
    <w:p w:rsidR="00F67D75" w:rsidRPr="00F67D75" w:rsidRDefault="00F67D75" w:rsidP="00F67D75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550">
        <w:rPr>
          <w:rFonts w:ascii="Times New Roman" w:hAnsi="Times New Roman" w:cs="Times New Roman"/>
          <w:sz w:val="24"/>
          <w:szCs w:val="24"/>
        </w:rPr>
        <w:t>Программа «Дошкольник» позволит сформировать у детей высокий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96550">
        <w:rPr>
          <w:rFonts w:ascii="Times New Roman" w:hAnsi="Times New Roman" w:cs="Times New Roman"/>
          <w:sz w:val="24"/>
          <w:szCs w:val="24"/>
        </w:rPr>
        <w:t>уровень адаптации, успешной мотивации и школьной активности.</w:t>
      </w:r>
    </w:p>
    <w:p w:rsidR="00F67D75" w:rsidRDefault="00F67D75" w:rsidP="00F67D75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D75" w:rsidRPr="00F67D75" w:rsidRDefault="00F67D75" w:rsidP="00F67D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3"/>
          <w:rFonts w:eastAsiaTheme="minorEastAsia"/>
          <w:sz w:val="24"/>
          <w:szCs w:val="24"/>
        </w:rPr>
        <w:t xml:space="preserve">Личностными результатами </w:t>
      </w:r>
      <w:r w:rsidRPr="00F67D75">
        <w:rPr>
          <w:rFonts w:ascii="Times New Roman" w:hAnsi="Times New Roman" w:cs="Times New Roman"/>
          <w:sz w:val="24"/>
          <w:szCs w:val="24"/>
        </w:rPr>
        <w:t>подготовки является формирование следующих умений: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определять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и </w:t>
      </w:r>
      <w:r w:rsidRPr="00F67D75">
        <w:rPr>
          <w:rStyle w:val="22"/>
          <w:rFonts w:eastAsiaTheme="minorEastAsia"/>
          <w:sz w:val="24"/>
          <w:szCs w:val="24"/>
        </w:rPr>
        <w:t>высказывать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под руководством учителя самые простые общие для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>всех правила поведения (этические нормы);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в предложенных учителем ситуациях общения и сотрудничества, опираясь на общие для всех простые правила поведения, </w:t>
      </w:r>
      <w:r w:rsidRPr="00F67D75">
        <w:rPr>
          <w:rStyle w:val="22"/>
          <w:rFonts w:eastAsiaTheme="minorEastAsia"/>
          <w:sz w:val="24"/>
          <w:szCs w:val="24"/>
        </w:rPr>
        <w:t>делать выбор,</w:t>
      </w:r>
      <w:r w:rsidRPr="00F67D75">
        <w:rPr>
          <w:rFonts w:ascii="Times New Roman" w:hAnsi="Times New Roman" w:cs="Times New Roman"/>
          <w:sz w:val="24"/>
          <w:szCs w:val="24"/>
        </w:rPr>
        <w:t xml:space="preserve"> как поступить (при поддержке учителя);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при поддержке учителя и окружающих </w:t>
      </w:r>
      <w:r w:rsidRPr="00F67D75">
        <w:rPr>
          <w:rStyle w:val="22"/>
          <w:rFonts w:eastAsiaTheme="minorEastAsia"/>
          <w:sz w:val="24"/>
          <w:szCs w:val="24"/>
        </w:rPr>
        <w:t>давать оценку</w:t>
      </w:r>
      <w:r w:rsidRPr="00F67D75">
        <w:rPr>
          <w:rFonts w:ascii="Times New Roman" w:hAnsi="Times New Roman" w:cs="Times New Roman"/>
          <w:sz w:val="24"/>
          <w:szCs w:val="24"/>
        </w:rPr>
        <w:t xml:space="preserve"> своим поступкам и поступкам других людей;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lastRenderedPageBreak/>
        <w:t>понимать,</w:t>
      </w:r>
      <w:r w:rsidRPr="00F67D75">
        <w:rPr>
          <w:rFonts w:ascii="Times New Roman" w:hAnsi="Times New Roman" w:cs="Times New Roman"/>
          <w:sz w:val="24"/>
          <w:szCs w:val="24"/>
        </w:rPr>
        <w:t xml:space="preserve"> что оценка поступков и мотивов определяется не столько собственным отношением к самому себе (Я «хороший»), но прежде всего тем, как поступки выглядят в глазах окружающих людей;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выражать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свои эмоции, соблюдая этические нормы; </w:t>
      </w:r>
      <w:r w:rsidRPr="00F67D75">
        <w:rPr>
          <w:rStyle w:val="22"/>
          <w:rFonts w:eastAsiaTheme="minorEastAsia"/>
          <w:sz w:val="24"/>
          <w:szCs w:val="24"/>
        </w:rPr>
        <w:t>понимать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эмоции других людей, сочувствовать, сопереживать; </w:t>
      </w:r>
      <w:r w:rsidRPr="00F67D75">
        <w:rPr>
          <w:rStyle w:val="22"/>
          <w:rFonts w:eastAsiaTheme="minorEastAsia"/>
          <w:sz w:val="24"/>
          <w:szCs w:val="24"/>
        </w:rPr>
        <w:t>высказывать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свое отношение к героям литературных произведений, их поступкам;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объяснять,</w:t>
      </w:r>
      <w:r w:rsidRPr="00F67D75">
        <w:rPr>
          <w:rFonts w:ascii="Times New Roman" w:hAnsi="Times New Roman" w:cs="Times New Roman"/>
          <w:sz w:val="24"/>
          <w:szCs w:val="24"/>
        </w:rPr>
        <w:t xml:space="preserve"> хочет идти в школу или нет, и почему.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F67D75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Pr="00F67D75">
        <w:rPr>
          <w:rFonts w:ascii="Times New Roman" w:hAnsi="Times New Roman" w:cs="Times New Roman"/>
          <w:sz w:val="24"/>
          <w:szCs w:val="24"/>
        </w:rPr>
        <w:t xml:space="preserve"> положительной мотивации к учебной деятельности: «Я хочу учиться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7D75" w:rsidRPr="00F67D75" w:rsidRDefault="00F67D75" w:rsidP="00F67D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D75">
        <w:rPr>
          <w:rStyle w:val="23"/>
          <w:rFonts w:eastAsiaTheme="minorEastAsia"/>
          <w:sz w:val="24"/>
          <w:szCs w:val="24"/>
        </w:rPr>
        <w:t>Метапредметными</w:t>
      </w:r>
      <w:proofErr w:type="spellEnd"/>
      <w:r w:rsidRPr="00F67D75">
        <w:rPr>
          <w:rStyle w:val="23"/>
          <w:rFonts w:eastAsiaTheme="minorEastAsia"/>
          <w:sz w:val="24"/>
          <w:szCs w:val="24"/>
        </w:rPr>
        <w:t xml:space="preserve"> результатами </w:t>
      </w:r>
      <w:r w:rsidRPr="00F67D75">
        <w:rPr>
          <w:rFonts w:ascii="Times New Roman" w:hAnsi="Times New Roman" w:cs="Times New Roman"/>
          <w:sz w:val="24"/>
          <w:szCs w:val="24"/>
        </w:rPr>
        <w:t>подготовки является формирование следующих универсальных учебных действий (далее - УУД): регулятивных, познавательных, коммуникативных.</w:t>
      </w:r>
    </w:p>
    <w:p w:rsidR="00F67D75" w:rsidRPr="00F67D75" w:rsidRDefault="00F67D75" w:rsidP="00F67D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60"/>
          <w:rFonts w:eastAsiaTheme="minorEastAsia"/>
          <w:i w:val="0"/>
          <w:iCs w:val="0"/>
          <w:sz w:val="24"/>
          <w:szCs w:val="24"/>
        </w:rPr>
        <w:t>Регулятивные УУД:</w:t>
      </w:r>
    </w:p>
    <w:p w:rsidR="00F67D75" w:rsidRPr="00F67D75" w:rsidRDefault="00F67D75" w:rsidP="00F67D7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определять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и </w:t>
      </w:r>
      <w:r w:rsidRPr="00F67D75">
        <w:rPr>
          <w:rStyle w:val="22"/>
          <w:rFonts w:eastAsiaTheme="minorEastAsia"/>
          <w:sz w:val="24"/>
          <w:szCs w:val="24"/>
        </w:rPr>
        <w:t>формулировать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цель деятельности на занятии с помощью учителя;</w:t>
      </w:r>
    </w:p>
    <w:p w:rsidR="00F67D75" w:rsidRPr="00F67D75" w:rsidRDefault="00F67D75" w:rsidP="00F67D7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работать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плану; учиться </w:t>
      </w:r>
      <w:r w:rsidRPr="00F67D75">
        <w:rPr>
          <w:rStyle w:val="22"/>
          <w:rFonts w:eastAsiaTheme="minorEastAsia"/>
          <w:sz w:val="24"/>
          <w:szCs w:val="24"/>
        </w:rPr>
        <w:t>проговаривать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занятии; учиться </w:t>
      </w:r>
      <w:r w:rsidRPr="00F67D75">
        <w:rPr>
          <w:rStyle w:val="22"/>
          <w:rFonts w:eastAsiaTheme="minorEastAsia"/>
          <w:sz w:val="24"/>
          <w:szCs w:val="24"/>
        </w:rPr>
        <w:t>высказывать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свое предположение (версию) на основе работы с материалом (иллюстрациями) учебного пособия;</w:t>
      </w:r>
    </w:p>
    <w:p w:rsidR="00F67D75" w:rsidRPr="00F67D75" w:rsidRDefault="00F67D75" w:rsidP="00F67D7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отличать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верно выполненное задание от неверного; учиться совместно с учителем и ребятами </w:t>
      </w:r>
      <w:r w:rsidRPr="00F67D75">
        <w:rPr>
          <w:rStyle w:val="22"/>
          <w:rFonts w:eastAsiaTheme="minorEastAsia"/>
          <w:sz w:val="24"/>
          <w:szCs w:val="24"/>
        </w:rPr>
        <w:t>давать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r w:rsidRPr="00F67D75">
        <w:rPr>
          <w:rStyle w:val="22"/>
          <w:rFonts w:eastAsiaTheme="minorEastAsia"/>
          <w:sz w:val="24"/>
          <w:szCs w:val="24"/>
        </w:rPr>
        <w:t>оценку</w:t>
      </w:r>
      <w:r w:rsidRPr="00F67D75">
        <w:rPr>
          <w:rFonts w:ascii="Times New Roman" w:hAnsi="Times New Roman" w:cs="Times New Roman"/>
          <w:sz w:val="24"/>
          <w:szCs w:val="24"/>
        </w:rPr>
        <w:t xml:space="preserve"> своей деятельности на занятии и деятельности всего класса; учиться </w:t>
      </w:r>
      <w:r w:rsidRPr="00F67D75">
        <w:rPr>
          <w:rStyle w:val="22"/>
          <w:rFonts w:eastAsiaTheme="minorEastAsia"/>
          <w:sz w:val="24"/>
          <w:szCs w:val="24"/>
        </w:rPr>
        <w:t>оценивать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результаты своей работы.</w:t>
      </w:r>
    </w:p>
    <w:p w:rsidR="00F67D75" w:rsidRPr="00F67D75" w:rsidRDefault="00F67D75" w:rsidP="00F67D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60"/>
          <w:rFonts w:eastAsiaTheme="minorEastAsia"/>
          <w:i w:val="0"/>
          <w:iCs w:val="0"/>
          <w:sz w:val="24"/>
          <w:szCs w:val="24"/>
        </w:rPr>
        <w:t>Познавательные УУД:</w:t>
      </w:r>
    </w:p>
    <w:p w:rsidR="00F67D75" w:rsidRPr="00F67D75" w:rsidRDefault="00F67D75" w:rsidP="00F67D7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ориентироваться в своей системе знаний: </w:t>
      </w:r>
      <w:r w:rsidRPr="00F67D75">
        <w:rPr>
          <w:rStyle w:val="22"/>
          <w:rFonts w:eastAsiaTheme="minorEastAsia"/>
          <w:sz w:val="24"/>
          <w:szCs w:val="24"/>
        </w:rPr>
        <w:t>отличать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новое от уже известного;</w:t>
      </w:r>
    </w:p>
    <w:p w:rsidR="00F67D75" w:rsidRPr="00F67D75" w:rsidRDefault="00F67D75" w:rsidP="00F67D7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ориентироваться</w:t>
      </w:r>
      <w:r w:rsidRPr="00F67D75">
        <w:rPr>
          <w:rFonts w:ascii="Times New Roman" w:hAnsi="Times New Roman" w:cs="Times New Roman"/>
          <w:sz w:val="24"/>
          <w:szCs w:val="24"/>
        </w:rPr>
        <w:t xml:space="preserve"> в учебном пособии (на развороте, в оглавлении, в условных обозначениях);</w:t>
      </w:r>
    </w:p>
    <w:p w:rsidR="00F67D75" w:rsidRPr="00F67D75" w:rsidRDefault="00F67D75" w:rsidP="00F67D7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находить ответы</w:t>
      </w:r>
      <w:r w:rsidRPr="00F67D75">
        <w:rPr>
          <w:rFonts w:ascii="Times New Roman" w:hAnsi="Times New Roman" w:cs="Times New Roman"/>
          <w:sz w:val="24"/>
          <w:szCs w:val="24"/>
        </w:rPr>
        <w:t xml:space="preserve"> на вопросы в иллюстрациях; </w:t>
      </w:r>
      <w:r w:rsidRPr="00F67D75">
        <w:rPr>
          <w:rStyle w:val="22"/>
          <w:rFonts w:eastAsiaTheme="minorEastAsia"/>
          <w:sz w:val="24"/>
          <w:szCs w:val="24"/>
        </w:rPr>
        <w:t>сравнивать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и </w:t>
      </w:r>
      <w:r w:rsidRPr="00F67D75">
        <w:rPr>
          <w:rStyle w:val="22"/>
          <w:rFonts w:eastAsiaTheme="minorEastAsia"/>
          <w:sz w:val="24"/>
          <w:szCs w:val="24"/>
        </w:rPr>
        <w:t>группировать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различные объекты (числа, геометрические фигуры, предметные картинки);</w:t>
      </w:r>
    </w:p>
    <w:p w:rsidR="00F67D75" w:rsidRPr="00F67D75" w:rsidRDefault="00F67D75" w:rsidP="00F67D7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классифицировать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и </w:t>
      </w:r>
      <w:r w:rsidRPr="00F67D75">
        <w:rPr>
          <w:rStyle w:val="22"/>
          <w:rFonts w:eastAsiaTheme="minorEastAsia"/>
          <w:sz w:val="24"/>
          <w:szCs w:val="24"/>
        </w:rPr>
        <w:t>обобщать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на основе жизненного опыта; учиться </w:t>
      </w:r>
      <w:r w:rsidRPr="00F67D75">
        <w:rPr>
          <w:rStyle w:val="22"/>
          <w:rFonts w:eastAsiaTheme="minorEastAsia"/>
          <w:sz w:val="24"/>
          <w:szCs w:val="24"/>
        </w:rPr>
        <w:t>делать выводы</w:t>
      </w:r>
      <w:r w:rsidRPr="00F67D75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с учителем;</w:t>
      </w:r>
    </w:p>
    <w:p w:rsidR="00F67D75" w:rsidRPr="00F67D75" w:rsidRDefault="00F67D75" w:rsidP="00F67D7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преобразовывать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:rsidR="00F67D75" w:rsidRPr="00F67D75" w:rsidRDefault="00F67D75" w:rsidP="00F67D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60"/>
          <w:rFonts w:eastAsiaTheme="minorEastAsia"/>
          <w:i w:val="0"/>
          <w:iCs w:val="0"/>
          <w:sz w:val="24"/>
          <w:szCs w:val="24"/>
        </w:rPr>
        <w:t>Коммуникативные УУД:</w:t>
      </w:r>
    </w:p>
    <w:p w:rsidR="00F67D75" w:rsidRPr="00F67D75" w:rsidRDefault="00F67D75" w:rsidP="00F67D7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слушать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и </w:t>
      </w:r>
      <w:r w:rsidRPr="00F67D75">
        <w:rPr>
          <w:rStyle w:val="22"/>
          <w:rFonts w:eastAsiaTheme="minorEastAsia"/>
          <w:sz w:val="24"/>
          <w:szCs w:val="24"/>
        </w:rPr>
        <w:t>понимать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речь других;</w:t>
      </w:r>
    </w:p>
    <w:p w:rsidR="00F67D75" w:rsidRPr="00F67D75" w:rsidRDefault="00F67D75" w:rsidP="00F67D7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учиться ориентироваться</w:t>
      </w:r>
      <w:r w:rsidRPr="00F67D75">
        <w:rPr>
          <w:rFonts w:ascii="Times New Roman" w:hAnsi="Times New Roman" w:cs="Times New Roman"/>
          <w:sz w:val="24"/>
          <w:szCs w:val="24"/>
        </w:rPr>
        <w:t xml:space="preserve"> на позицию других людей, отличную от собственной, уважать иную точку зрения;</w:t>
      </w:r>
    </w:p>
    <w:p w:rsidR="00F67D75" w:rsidRPr="00F67D75" w:rsidRDefault="00F67D75" w:rsidP="00F67D7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оформлять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свои </w:t>
      </w:r>
      <w:r w:rsidRPr="00F67D75">
        <w:rPr>
          <w:rStyle w:val="22"/>
          <w:rFonts w:eastAsiaTheme="minorEastAsia"/>
          <w:sz w:val="24"/>
          <w:szCs w:val="24"/>
        </w:rPr>
        <w:t>мысли</w:t>
      </w:r>
      <w:r w:rsidRPr="00F67D75">
        <w:rPr>
          <w:rFonts w:ascii="Times New Roman" w:hAnsi="Times New Roman" w:cs="Times New Roman"/>
          <w:sz w:val="24"/>
          <w:szCs w:val="24"/>
        </w:rPr>
        <w:t xml:space="preserve"> в устной форме;</w:t>
      </w:r>
    </w:p>
    <w:p w:rsidR="00F67D75" w:rsidRPr="00F67D75" w:rsidRDefault="00F67D75" w:rsidP="00F67D7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сохранять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F67D75" w:rsidRDefault="00F67D75" w:rsidP="00F67D7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выполнять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Pr="00F67D75">
        <w:rPr>
          <w:rStyle w:val="22"/>
          <w:rFonts w:eastAsiaTheme="minorEastAsia"/>
          <w:sz w:val="24"/>
          <w:szCs w:val="24"/>
        </w:rPr>
        <w:t>роли</w:t>
      </w:r>
      <w:r w:rsidRPr="00F67D75">
        <w:rPr>
          <w:rFonts w:ascii="Times New Roman" w:hAnsi="Times New Roman" w:cs="Times New Roman"/>
          <w:sz w:val="24"/>
          <w:szCs w:val="24"/>
        </w:rPr>
        <w:t xml:space="preserve"> при совместной работе.</w:t>
      </w:r>
    </w:p>
    <w:p w:rsidR="00F67D75" w:rsidRPr="00F67D75" w:rsidRDefault="00F67D75" w:rsidP="00F67D7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7D75" w:rsidRPr="005835C6" w:rsidRDefault="00F67D75" w:rsidP="005835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3"/>
          <w:rFonts w:eastAsiaTheme="minorEastAsia"/>
          <w:sz w:val="24"/>
          <w:szCs w:val="24"/>
        </w:rPr>
        <w:t xml:space="preserve">Предметными результатами </w:t>
      </w:r>
      <w:r w:rsidRPr="005835C6">
        <w:rPr>
          <w:rFonts w:ascii="Times New Roman" w:hAnsi="Times New Roman" w:cs="Times New Roman"/>
          <w:sz w:val="24"/>
          <w:szCs w:val="24"/>
        </w:rPr>
        <w:t>подготовки является формирование следующих умений:</w:t>
      </w:r>
    </w:p>
    <w:p w:rsidR="00F67D75" w:rsidRPr="005835C6" w:rsidRDefault="00F67D75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2"/>
          <w:rFonts w:eastAsiaTheme="minorEastAsia"/>
          <w:sz w:val="24"/>
          <w:szCs w:val="24"/>
        </w:rPr>
        <w:t>отвечать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на вопросы учителя по содержанию услышанного произведения;</w:t>
      </w:r>
    </w:p>
    <w:p w:rsidR="00F67D75" w:rsidRPr="005835C6" w:rsidRDefault="00F67D75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2"/>
          <w:rFonts w:eastAsiaTheme="minorEastAsia"/>
          <w:sz w:val="24"/>
          <w:szCs w:val="24"/>
        </w:rPr>
        <w:t>задавать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свои вопросы по содержанию услышанного литературного произведения;</w:t>
      </w:r>
    </w:p>
    <w:p w:rsidR="00F67D75" w:rsidRPr="005835C6" w:rsidRDefault="00F67D75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2"/>
          <w:rFonts w:eastAsiaTheme="minorEastAsia"/>
          <w:sz w:val="24"/>
          <w:szCs w:val="24"/>
        </w:rPr>
        <w:t>рассказывать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наизусть небольшое стихотворение; </w:t>
      </w:r>
      <w:r w:rsidRPr="005835C6">
        <w:rPr>
          <w:rStyle w:val="22"/>
          <w:rFonts w:eastAsiaTheme="minorEastAsia"/>
          <w:sz w:val="24"/>
          <w:szCs w:val="24"/>
        </w:rPr>
        <w:t>конструировать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словосочетания и предложения; </w:t>
      </w:r>
      <w:r w:rsidRPr="005835C6">
        <w:rPr>
          <w:rStyle w:val="22"/>
          <w:rFonts w:eastAsiaTheme="minorEastAsia"/>
          <w:sz w:val="24"/>
          <w:szCs w:val="24"/>
        </w:rPr>
        <w:t>определять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количество слов в предложении;</w:t>
      </w:r>
    </w:p>
    <w:p w:rsidR="00F67D75" w:rsidRPr="005835C6" w:rsidRDefault="00F67D75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2"/>
          <w:rFonts w:eastAsiaTheme="minorEastAsia"/>
          <w:sz w:val="24"/>
          <w:szCs w:val="24"/>
        </w:rPr>
        <w:t>составлять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устный рассказ по картинке, серии сюжетных картинок; </w:t>
      </w:r>
      <w:r w:rsidRPr="005835C6">
        <w:rPr>
          <w:rStyle w:val="22"/>
          <w:rFonts w:eastAsiaTheme="minorEastAsia"/>
          <w:sz w:val="24"/>
          <w:szCs w:val="24"/>
        </w:rPr>
        <w:t>выделять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отдельные звуки в словах, </w:t>
      </w:r>
      <w:r w:rsidRPr="005835C6">
        <w:rPr>
          <w:rStyle w:val="22"/>
          <w:rFonts w:eastAsiaTheme="minorEastAsia"/>
          <w:sz w:val="24"/>
          <w:szCs w:val="24"/>
        </w:rPr>
        <w:t>определять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их последовательность, подбирать слова на </w:t>
      </w:r>
      <w:r w:rsidRPr="005835C6">
        <w:rPr>
          <w:rFonts w:ascii="Times New Roman" w:hAnsi="Times New Roman" w:cs="Times New Roman"/>
          <w:sz w:val="24"/>
          <w:szCs w:val="24"/>
        </w:rPr>
        <w:lastRenderedPageBreak/>
        <w:t xml:space="preserve">заданную букву; </w:t>
      </w:r>
      <w:r w:rsidRPr="005835C6">
        <w:rPr>
          <w:rStyle w:val="22"/>
          <w:rFonts w:eastAsiaTheme="minorEastAsia"/>
          <w:sz w:val="24"/>
          <w:szCs w:val="24"/>
        </w:rPr>
        <w:t>делить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слова на слоги, выделяя ударный слог; </w:t>
      </w:r>
      <w:r w:rsidRPr="005835C6">
        <w:rPr>
          <w:rStyle w:val="22"/>
          <w:rFonts w:eastAsiaTheme="minorEastAsia"/>
          <w:sz w:val="24"/>
          <w:szCs w:val="24"/>
        </w:rPr>
        <w:t>различать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звуки и буквы;</w:t>
      </w:r>
    </w:p>
    <w:p w:rsidR="00F67D75" w:rsidRPr="005835C6" w:rsidRDefault="00F67D75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2"/>
          <w:rFonts w:eastAsiaTheme="minorEastAsia"/>
          <w:sz w:val="24"/>
          <w:szCs w:val="24"/>
        </w:rPr>
        <w:t>классифицировать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объекты по форме, цвету, размеру, общему названию;</w:t>
      </w:r>
    </w:p>
    <w:p w:rsidR="00F67D75" w:rsidRPr="005835C6" w:rsidRDefault="00F67D75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2"/>
          <w:rFonts w:eastAsiaTheme="minorEastAsia"/>
          <w:sz w:val="24"/>
          <w:szCs w:val="24"/>
        </w:rPr>
        <w:t>устанавливать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пространственно-временные отношения с помощью слов: слева - направо, вверху - внизу, впереди - сзади, близко - далеко, выше - ниже, раньше - позже, вчера - сегодня - завтра;</w:t>
      </w:r>
    </w:p>
    <w:p w:rsidR="005835C6" w:rsidRPr="005835C6" w:rsidRDefault="005835C6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Fonts w:ascii="Times New Roman" w:hAnsi="Times New Roman" w:cs="Times New Roman"/>
          <w:i/>
          <w:sz w:val="24"/>
          <w:szCs w:val="24"/>
        </w:rPr>
        <w:t>Знать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арабские цифры от 0 до </w:t>
      </w:r>
      <w:proofErr w:type="gramStart"/>
      <w:r w:rsidRPr="005835C6">
        <w:rPr>
          <w:rFonts w:ascii="Times New Roman" w:hAnsi="Times New Roman" w:cs="Times New Roman"/>
          <w:sz w:val="24"/>
          <w:szCs w:val="24"/>
        </w:rPr>
        <w:t>9,по</w:t>
      </w:r>
      <w:proofErr w:type="gramEnd"/>
      <w:r w:rsidRPr="005835C6">
        <w:rPr>
          <w:rFonts w:ascii="Times New Roman" w:hAnsi="Times New Roman" w:cs="Times New Roman"/>
          <w:sz w:val="24"/>
          <w:szCs w:val="24"/>
        </w:rPr>
        <w:t xml:space="preserve"> порядку </w:t>
      </w:r>
      <w:r w:rsidRPr="005835C6">
        <w:rPr>
          <w:rFonts w:ascii="Times New Roman" w:hAnsi="Times New Roman" w:cs="Times New Roman"/>
          <w:i/>
          <w:sz w:val="24"/>
          <w:szCs w:val="24"/>
        </w:rPr>
        <w:t>назват</w:t>
      </w:r>
      <w:r w:rsidRPr="005835C6">
        <w:rPr>
          <w:rFonts w:ascii="Times New Roman" w:hAnsi="Times New Roman" w:cs="Times New Roman"/>
          <w:sz w:val="24"/>
          <w:szCs w:val="24"/>
        </w:rPr>
        <w:t>ь числа первого десятка в прямом и обратном порядке от 1 до 10 и от 10 до 1;</w:t>
      </w:r>
    </w:p>
    <w:p w:rsidR="005835C6" w:rsidRPr="005835C6" w:rsidRDefault="005835C6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Fonts w:ascii="Times New Roman" w:hAnsi="Times New Roman" w:cs="Times New Roman"/>
          <w:i/>
          <w:sz w:val="24"/>
          <w:szCs w:val="24"/>
        </w:rPr>
        <w:t>восстанавливать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числовой ряд, в котором некоторые числа пропущены или находятся не на своих местах;</w:t>
      </w:r>
    </w:p>
    <w:p w:rsidR="005835C6" w:rsidRPr="005835C6" w:rsidRDefault="005835C6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835C6">
        <w:rPr>
          <w:rFonts w:ascii="Times New Roman" w:hAnsi="Times New Roman" w:cs="Times New Roman"/>
          <w:sz w:val="24"/>
          <w:szCs w:val="24"/>
        </w:rPr>
        <w:t>ладеть навыками количественного числа: быстро и точно назвать количество предметов, увеличить или уменьшить количество предметов на один, на два, определить какая группа предметов больше или меньше.</w:t>
      </w:r>
    </w:p>
    <w:p w:rsidR="005835C6" w:rsidRPr="005835C6" w:rsidRDefault="005835C6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Fonts w:ascii="Times New Roman" w:hAnsi="Times New Roman" w:cs="Times New Roman"/>
          <w:sz w:val="24"/>
          <w:szCs w:val="24"/>
        </w:rPr>
        <w:t xml:space="preserve">иметь ясное представление о простых геометрических фигурах, </w:t>
      </w:r>
      <w:r w:rsidRPr="005835C6">
        <w:rPr>
          <w:rFonts w:ascii="Times New Roman" w:hAnsi="Times New Roman" w:cs="Times New Roman"/>
          <w:i/>
          <w:sz w:val="24"/>
          <w:szCs w:val="24"/>
        </w:rPr>
        <w:t>знать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их название,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5C6">
        <w:rPr>
          <w:rFonts w:ascii="Times New Roman" w:hAnsi="Times New Roman" w:cs="Times New Roman"/>
          <w:sz w:val="24"/>
          <w:szCs w:val="24"/>
        </w:rPr>
        <w:t>выполнять аппликацию из геометрических фигур, составлять геометрические орнаменты.</w:t>
      </w:r>
    </w:p>
    <w:p w:rsidR="005835C6" w:rsidRPr="005835C6" w:rsidRDefault="005835C6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C6">
        <w:rPr>
          <w:rFonts w:ascii="Times New Roman" w:hAnsi="Times New Roman" w:cs="Times New Roman"/>
          <w:i/>
          <w:color w:val="000000"/>
          <w:sz w:val="24"/>
          <w:szCs w:val="24"/>
        </w:rPr>
        <w:t>приводить примеры</w:t>
      </w:r>
      <w:r w:rsidRPr="005835C6">
        <w:rPr>
          <w:rFonts w:ascii="Times New Roman" w:hAnsi="Times New Roman" w:cs="Times New Roman"/>
          <w:color w:val="000000"/>
          <w:sz w:val="24"/>
          <w:szCs w:val="24"/>
        </w:rPr>
        <w:t xml:space="preserve"> растений и животных родного края, признаках сезонных изменений в </w:t>
      </w:r>
      <w:proofErr w:type="gramStart"/>
      <w:r w:rsidRPr="005835C6">
        <w:rPr>
          <w:rFonts w:ascii="Times New Roman" w:hAnsi="Times New Roman" w:cs="Times New Roman"/>
          <w:color w:val="000000"/>
          <w:sz w:val="24"/>
          <w:szCs w:val="24"/>
        </w:rPr>
        <w:t>природе,  причинах</w:t>
      </w:r>
      <w:proofErr w:type="gramEnd"/>
      <w:r w:rsidRPr="005835C6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явлений, об особенностях существования животных и растений, о взаимодействии человека и природы.</w:t>
      </w:r>
    </w:p>
    <w:p w:rsidR="00F67D75" w:rsidRPr="00E847DA" w:rsidRDefault="00F67D75" w:rsidP="00F67D75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1DCC" w:rsidRDefault="000B1DCC" w:rsidP="00EE17D2">
      <w:pPr>
        <w:pStyle w:val="a5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458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</w:t>
      </w:r>
    </w:p>
    <w:p w:rsidR="00431458" w:rsidRPr="00431458" w:rsidRDefault="00431458" w:rsidP="000630B9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1DCC" w:rsidRPr="00996550" w:rsidRDefault="000B1DCC" w:rsidP="00062242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96550">
        <w:rPr>
          <w:rFonts w:ascii="Times New Roman" w:hAnsi="Times New Roman" w:cs="Times New Roman"/>
          <w:bCs/>
          <w:i/>
          <w:sz w:val="24"/>
          <w:szCs w:val="24"/>
        </w:rPr>
        <w:t>Модуль 1 «Развитие речи и подготовка к обучению грамоте»</w:t>
      </w:r>
    </w:p>
    <w:p w:rsidR="004952D5" w:rsidRPr="00996550" w:rsidRDefault="004952D5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Коррекция и развитие фонематического слуха (2 часа)</w:t>
      </w:r>
    </w:p>
    <w:p w:rsidR="004952D5" w:rsidRPr="00996550" w:rsidRDefault="004952D5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 xml:space="preserve">Разучивание скороговорок. Упражнения на выделение звуков в односложных и двусложных словах. Гласные и согласные звуки, </w:t>
      </w:r>
      <w:proofErr w:type="gramStart"/>
      <w:r w:rsidRPr="00996550">
        <w:rPr>
          <w:rFonts w:ascii="Times New Roman" w:hAnsi="Times New Roman" w:cs="Times New Roman"/>
          <w:sz w:val="24"/>
          <w:szCs w:val="24"/>
        </w:rPr>
        <w:t>слог,  ударение</w:t>
      </w:r>
      <w:proofErr w:type="gramEnd"/>
      <w:r w:rsidRPr="00996550">
        <w:rPr>
          <w:rFonts w:ascii="Times New Roman" w:hAnsi="Times New Roman" w:cs="Times New Roman"/>
          <w:sz w:val="24"/>
          <w:szCs w:val="24"/>
        </w:rPr>
        <w:t>.</w:t>
      </w:r>
    </w:p>
    <w:p w:rsidR="004952D5" w:rsidRPr="00996550" w:rsidRDefault="004952D5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Речевые игры (1 час)</w:t>
      </w:r>
    </w:p>
    <w:p w:rsidR="004952D5" w:rsidRPr="00996550" w:rsidRDefault="004952D5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Отгадывание ребусов, шарад, анаграмм.</w:t>
      </w:r>
    </w:p>
    <w:p w:rsidR="004952D5" w:rsidRPr="00996550" w:rsidRDefault="004952D5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Развитие монологической и диалогической речи (5часов)</w:t>
      </w:r>
    </w:p>
    <w:p w:rsidR="004952D5" w:rsidRPr="00996550" w:rsidRDefault="004952D5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Составление рассказа. Пересказ сказки. Театрализация.</w:t>
      </w:r>
    </w:p>
    <w:p w:rsidR="000F6BA2" w:rsidRPr="00996550" w:rsidRDefault="000F6BA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6BA2" w:rsidRPr="00431458" w:rsidRDefault="000F6BA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Модуль 2 «Удивительный мир»</w:t>
      </w:r>
    </w:p>
    <w:p w:rsidR="000F6BA2" w:rsidRPr="00431458" w:rsidRDefault="000F6BA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Природа и мы (5 часов)</w:t>
      </w:r>
    </w:p>
    <w:p w:rsidR="000F6BA2" w:rsidRPr="00996550" w:rsidRDefault="000F6BA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Окружающий мир. Признаки времен года. Многообразие растений, растения нашего пришкольного участка. Многообразие животных, животные наших лесов. Игры на описание, классификацию. Тайны космоса.</w:t>
      </w:r>
    </w:p>
    <w:p w:rsidR="000F6BA2" w:rsidRPr="00431458" w:rsidRDefault="000F6BA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Я в обществе (3 часа)</w:t>
      </w:r>
    </w:p>
    <w:p w:rsidR="000F6BA2" w:rsidRDefault="000F6BA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Я – человек, правила здорового образа жизни, хорошие привычки. Моя семья, правила взаимоотношений в семье. Обязанности членов семьи. Скоро в школу: кто такие школьники, правила поведения в школе.</w:t>
      </w:r>
    </w:p>
    <w:p w:rsidR="00431458" w:rsidRPr="00996550" w:rsidRDefault="00431458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952D5" w:rsidRPr="00431458" w:rsidRDefault="000630B9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Модуль 3 «Познавательное развитие»</w:t>
      </w:r>
    </w:p>
    <w:p w:rsidR="000630B9" w:rsidRPr="00431458" w:rsidRDefault="000630B9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Р</w:t>
      </w:r>
      <w:r w:rsidR="00FA49B2" w:rsidRPr="00431458">
        <w:rPr>
          <w:rFonts w:ascii="Times New Roman" w:hAnsi="Times New Roman" w:cs="Times New Roman"/>
          <w:i/>
          <w:sz w:val="24"/>
          <w:szCs w:val="24"/>
        </w:rPr>
        <w:t>азвитие в</w:t>
      </w:r>
      <w:r w:rsidRPr="00431458">
        <w:rPr>
          <w:rFonts w:ascii="Times New Roman" w:hAnsi="Times New Roman" w:cs="Times New Roman"/>
          <w:i/>
          <w:sz w:val="24"/>
          <w:szCs w:val="24"/>
        </w:rPr>
        <w:t>осприятия (1 час)</w:t>
      </w:r>
    </w:p>
    <w:p w:rsidR="00FA49B2" w:rsidRPr="00431458" w:rsidRDefault="00FA49B2" w:rsidP="0006224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Игры на различие</w:t>
      </w:r>
      <w:r w:rsidRPr="00996550">
        <w:rPr>
          <w:rFonts w:ascii="Times New Roman" w:eastAsia="Times New Roman" w:hAnsi="Times New Roman" w:cs="Times New Roman"/>
          <w:sz w:val="24"/>
          <w:szCs w:val="24"/>
        </w:rPr>
        <w:t xml:space="preserve"> названия цветов спектра, формы основных геометрических фигур, величину предметов, звуки.</w:t>
      </w:r>
    </w:p>
    <w:p w:rsidR="00FA49B2" w:rsidRPr="00431458" w:rsidRDefault="00FA49B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Развитие внимания (2 часа)</w:t>
      </w:r>
    </w:p>
    <w:p w:rsidR="00FA49B2" w:rsidRPr="00996550" w:rsidRDefault="00FA49B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Упражнения на развитие внимания, перек</w:t>
      </w:r>
      <w:r w:rsidR="00062242">
        <w:rPr>
          <w:rFonts w:ascii="Times New Roman" w:hAnsi="Times New Roman" w:cs="Times New Roman"/>
          <w:sz w:val="24"/>
          <w:szCs w:val="24"/>
        </w:rPr>
        <w:t>лючение и концентрацию внимания</w:t>
      </w:r>
      <w:r w:rsidRPr="00996550">
        <w:rPr>
          <w:rFonts w:ascii="Times New Roman" w:hAnsi="Times New Roman" w:cs="Times New Roman"/>
          <w:sz w:val="24"/>
          <w:szCs w:val="24"/>
        </w:rPr>
        <w:t>: лабиринты, «Найди отличия», «Что изменилось» и другие.</w:t>
      </w:r>
    </w:p>
    <w:p w:rsidR="00FA49B2" w:rsidRPr="00431458" w:rsidRDefault="00FA49B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Развитие памяти (2 часа)</w:t>
      </w:r>
    </w:p>
    <w:p w:rsidR="00FA49B2" w:rsidRPr="00996550" w:rsidRDefault="00FA49B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gramStart"/>
      <w:r w:rsidRPr="00996550">
        <w:rPr>
          <w:rFonts w:ascii="Times New Roman" w:hAnsi="Times New Roman" w:cs="Times New Roman"/>
          <w:sz w:val="24"/>
          <w:szCs w:val="24"/>
        </w:rPr>
        <w:t xml:space="preserve">в </w:t>
      </w:r>
      <w:r w:rsidRPr="00996550">
        <w:rPr>
          <w:rFonts w:ascii="Times New Roman" w:eastAsia="Times New Roman" w:hAnsi="Times New Roman" w:cs="Times New Roman"/>
          <w:sz w:val="24"/>
          <w:szCs w:val="24"/>
        </w:rPr>
        <w:t xml:space="preserve"> запомина</w:t>
      </w:r>
      <w:r w:rsidRPr="00996550">
        <w:rPr>
          <w:rFonts w:ascii="Times New Roman" w:hAnsi="Times New Roman" w:cs="Times New Roman"/>
          <w:sz w:val="24"/>
          <w:szCs w:val="24"/>
        </w:rPr>
        <w:t>нии</w:t>
      </w:r>
      <w:proofErr w:type="gramEnd"/>
      <w:r w:rsidRPr="00996550">
        <w:rPr>
          <w:rFonts w:ascii="Times New Roman" w:eastAsia="Times New Roman" w:hAnsi="Times New Roman" w:cs="Times New Roman"/>
          <w:sz w:val="24"/>
          <w:szCs w:val="24"/>
        </w:rPr>
        <w:t xml:space="preserve"> и воспроизв</w:t>
      </w:r>
      <w:r w:rsidRPr="00996550">
        <w:rPr>
          <w:rFonts w:ascii="Times New Roman" w:hAnsi="Times New Roman" w:cs="Times New Roman"/>
          <w:sz w:val="24"/>
          <w:szCs w:val="24"/>
        </w:rPr>
        <w:t>едении</w:t>
      </w:r>
      <w:r w:rsidRPr="00996550">
        <w:rPr>
          <w:rFonts w:ascii="Times New Roman" w:eastAsia="Times New Roman" w:hAnsi="Times New Roman" w:cs="Times New Roman"/>
          <w:sz w:val="24"/>
          <w:szCs w:val="24"/>
        </w:rPr>
        <w:t xml:space="preserve"> 5-6 слов, обозначающих название предметов, после первичного предъявления; запоминать и пересказывать короткие рассказы, сказки, знать наизусть несколько коротких стихотворений.</w:t>
      </w:r>
    </w:p>
    <w:p w:rsidR="00FA49B2" w:rsidRPr="00431458" w:rsidRDefault="00FA49B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lastRenderedPageBreak/>
        <w:t>Развитие мышления (3 часа)</w:t>
      </w:r>
    </w:p>
    <w:p w:rsidR="00FA49B2" w:rsidRDefault="00FA49B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Игры и упражнения «Четвертый лишний», «Назови одним словом</w:t>
      </w:r>
      <w:proofErr w:type="gramStart"/>
      <w:r w:rsidRPr="00996550">
        <w:rPr>
          <w:rFonts w:ascii="Times New Roman" w:hAnsi="Times New Roman" w:cs="Times New Roman"/>
          <w:sz w:val="24"/>
          <w:szCs w:val="24"/>
        </w:rPr>
        <w:t xml:space="preserve">», </w:t>
      </w:r>
      <w:r w:rsidRPr="009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550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996550">
        <w:rPr>
          <w:rFonts w:ascii="Times New Roman" w:hAnsi="Times New Roman" w:cs="Times New Roman"/>
          <w:sz w:val="24"/>
          <w:szCs w:val="24"/>
        </w:rPr>
        <w:t xml:space="preserve"> на </w:t>
      </w:r>
      <w:r w:rsidRPr="00996550">
        <w:rPr>
          <w:rFonts w:ascii="Times New Roman" w:eastAsia="Times New Roman" w:hAnsi="Times New Roman" w:cs="Times New Roman"/>
          <w:sz w:val="24"/>
          <w:szCs w:val="24"/>
        </w:rPr>
        <w:t xml:space="preserve"> простую классификацию предметов на наглядном материале, сравнивать два предмета, определять признаки их различия и сходства.</w:t>
      </w:r>
      <w:r w:rsidRPr="00996550">
        <w:rPr>
          <w:rFonts w:ascii="Times New Roman" w:hAnsi="Times New Roman" w:cs="Times New Roman"/>
          <w:sz w:val="24"/>
          <w:szCs w:val="24"/>
        </w:rPr>
        <w:t xml:space="preserve"> Групповые упражнения на установление порядка действий.</w:t>
      </w:r>
    </w:p>
    <w:p w:rsidR="00431458" w:rsidRPr="00996550" w:rsidRDefault="00431458" w:rsidP="000630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00EB" w:rsidRPr="00431458" w:rsidRDefault="000900EB" w:rsidP="000630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Модуль 4 «Занимательная математика»</w:t>
      </w:r>
    </w:p>
    <w:p w:rsidR="000900EB" w:rsidRPr="00431458" w:rsidRDefault="000900EB" w:rsidP="00431458">
      <w:pPr>
        <w:pStyle w:val="90"/>
        <w:shd w:val="clear" w:color="auto" w:fill="auto"/>
        <w:rPr>
          <w:b w:val="0"/>
          <w:sz w:val="24"/>
          <w:szCs w:val="24"/>
        </w:rPr>
      </w:pPr>
      <w:r w:rsidRPr="00431458">
        <w:rPr>
          <w:b w:val="0"/>
          <w:sz w:val="24"/>
          <w:szCs w:val="24"/>
        </w:rPr>
        <w:t>Общие понятия (2 час</w:t>
      </w:r>
      <w:r w:rsidR="00431458">
        <w:rPr>
          <w:b w:val="0"/>
          <w:sz w:val="24"/>
          <w:szCs w:val="24"/>
        </w:rPr>
        <w:t>а</w:t>
      </w:r>
      <w:r w:rsidRPr="00431458">
        <w:rPr>
          <w:b w:val="0"/>
          <w:sz w:val="24"/>
          <w:szCs w:val="24"/>
        </w:rPr>
        <w:t>)</w:t>
      </w:r>
    </w:p>
    <w:p w:rsidR="000900EB" w:rsidRPr="00996550" w:rsidRDefault="000900EB" w:rsidP="00090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Свойство предметов: цвет, форма, размер, материал и др. Сравнение предметов по цвету, форме, размеру, материалу. Обозначение</w:t>
      </w:r>
      <w:r w:rsidRPr="00996550">
        <w:rPr>
          <w:rFonts w:ascii="Times New Roman" w:hAnsi="Times New Roman" w:cs="Times New Roman"/>
          <w:sz w:val="24"/>
          <w:szCs w:val="24"/>
        </w:rPr>
        <w:tab/>
        <w:t>отношений</w:t>
      </w:r>
      <w:r w:rsidRPr="00996550">
        <w:rPr>
          <w:rFonts w:ascii="Times New Roman" w:hAnsi="Times New Roman" w:cs="Times New Roman"/>
          <w:sz w:val="24"/>
          <w:szCs w:val="24"/>
        </w:rPr>
        <w:tab/>
        <w:t>равенства</w:t>
      </w:r>
      <w:r w:rsidRPr="00996550">
        <w:rPr>
          <w:rFonts w:ascii="Times New Roman" w:hAnsi="Times New Roman" w:cs="Times New Roman"/>
          <w:sz w:val="24"/>
          <w:szCs w:val="24"/>
        </w:rPr>
        <w:tab/>
        <w:t>и</w:t>
      </w:r>
    </w:p>
    <w:p w:rsidR="000900EB" w:rsidRPr="00996550" w:rsidRDefault="000900EB" w:rsidP="00090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неравенства. Формирование общих представлений о сложении как объединении групп предметов в одно целое. Формирование общих представлений о вычитании как удалении части предметов из целого. Взаимосвязь между целым и частью.</w:t>
      </w:r>
    </w:p>
    <w:p w:rsidR="000900EB" w:rsidRPr="00431458" w:rsidRDefault="000900EB" w:rsidP="00431458">
      <w:pPr>
        <w:pStyle w:val="90"/>
        <w:shd w:val="clear" w:color="auto" w:fill="auto"/>
        <w:rPr>
          <w:b w:val="0"/>
          <w:sz w:val="24"/>
          <w:szCs w:val="24"/>
        </w:rPr>
      </w:pPr>
      <w:r w:rsidRPr="00431458">
        <w:rPr>
          <w:b w:val="0"/>
          <w:sz w:val="24"/>
          <w:szCs w:val="24"/>
        </w:rPr>
        <w:t>Числа и операции над ними (4 часа)</w:t>
      </w:r>
    </w:p>
    <w:p w:rsidR="00431458" w:rsidRPr="00431458" w:rsidRDefault="000900EB" w:rsidP="00431458">
      <w:pPr>
        <w:pStyle w:val="90"/>
        <w:shd w:val="clear" w:color="auto" w:fill="auto"/>
        <w:rPr>
          <w:rFonts w:eastAsiaTheme="minorEastAsia"/>
          <w:b w:val="0"/>
          <w:bCs w:val="0"/>
          <w:i w:val="0"/>
          <w:iCs w:val="0"/>
          <w:sz w:val="24"/>
          <w:szCs w:val="24"/>
        </w:rPr>
      </w:pPr>
      <w:r w:rsidRPr="00431458">
        <w:rPr>
          <w:rFonts w:eastAsiaTheme="minorEastAsia"/>
          <w:b w:val="0"/>
          <w:bCs w:val="0"/>
          <w:i w:val="0"/>
          <w:iCs w:val="0"/>
          <w:sz w:val="24"/>
          <w:szCs w:val="24"/>
        </w:rPr>
        <w:t>Прямой и обратный счет в пределах 10. Порядковый и ритмический счет. Образование следующего числа путем прибавления единицы. Название, последовательность и обозначение чисел от 1 до 10 цифрами, точками на отрезке прямой. Состав чисел первого десятка. Равенство и неравенство чисел. Сравнение чисел (больше на..., меньше на...) на наглядной основе. Формирование представлений о сложении и вычитании чисел в пределах 10 (с использованием наглядной опоры). Взаимосвязь между сложением и вычитанием чисел. Решение простых (в одно действие) задач на сложение и вычитание с использованием наглядного материала.</w:t>
      </w:r>
    </w:p>
    <w:p w:rsidR="000900EB" w:rsidRPr="00431458" w:rsidRDefault="000900EB" w:rsidP="00431458">
      <w:pPr>
        <w:pStyle w:val="90"/>
        <w:shd w:val="clear" w:color="auto" w:fill="auto"/>
        <w:rPr>
          <w:rFonts w:eastAsiaTheme="minorEastAsia"/>
          <w:b w:val="0"/>
          <w:bCs w:val="0"/>
          <w:iCs w:val="0"/>
          <w:sz w:val="24"/>
          <w:szCs w:val="24"/>
        </w:rPr>
      </w:pPr>
      <w:proofErr w:type="spellStart"/>
      <w:r w:rsidRPr="00431458">
        <w:rPr>
          <w:rFonts w:eastAsiaTheme="minorEastAsia"/>
          <w:b w:val="0"/>
          <w:bCs w:val="0"/>
          <w:iCs w:val="0"/>
          <w:sz w:val="24"/>
          <w:szCs w:val="24"/>
        </w:rPr>
        <w:t>Пространственно</w:t>
      </w:r>
      <w:proofErr w:type="spellEnd"/>
      <w:r w:rsidRPr="00431458">
        <w:rPr>
          <w:rFonts w:eastAsiaTheme="minorEastAsia"/>
          <w:b w:val="0"/>
          <w:bCs w:val="0"/>
          <w:iCs w:val="0"/>
          <w:sz w:val="24"/>
          <w:szCs w:val="24"/>
        </w:rPr>
        <w:t xml:space="preserve"> - временные представления (2 часа)</w:t>
      </w:r>
    </w:p>
    <w:p w:rsidR="000900EB" w:rsidRPr="00431458" w:rsidRDefault="000900EB" w:rsidP="00431458">
      <w:pPr>
        <w:pStyle w:val="90"/>
        <w:shd w:val="clear" w:color="auto" w:fill="auto"/>
        <w:rPr>
          <w:rFonts w:eastAsiaTheme="minorEastAsia"/>
          <w:b w:val="0"/>
          <w:bCs w:val="0"/>
          <w:i w:val="0"/>
          <w:iCs w:val="0"/>
          <w:sz w:val="24"/>
          <w:szCs w:val="24"/>
        </w:rPr>
      </w:pPr>
      <w:r w:rsidRPr="00431458"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Примеры отношений: на - над - под, слева - справа - посередине, спереди - сзади, сверху - снизу. Ориентировка на листе бумаги в клетку. </w:t>
      </w:r>
    </w:p>
    <w:p w:rsidR="000900EB" w:rsidRPr="00996550" w:rsidRDefault="000900EB" w:rsidP="000630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63CD" w:rsidRPr="00996550" w:rsidRDefault="000B63C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Модуль 5 «Творчество»</w:t>
      </w:r>
      <w:r w:rsidRPr="00996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DCC" w:rsidRPr="00996550" w:rsidRDefault="000B63CD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6550">
        <w:rPr>
          <w:rFonts w:ascii="Times New Roman" w:hAnsi="Times New Roman" w:cs="Times New Roman"/>
          <w:i/>
          <w:sz w:val="24"/>
          <w:szCs w:val="24"/>
        </w:rPr>
        <w:t>Развитие  координации</w:t>
      </w:r>
      <w:proofErr w:type="gramEnd"/>
      <w:r w:rsidRPr="00996550">
        <w:rPr>
          <w:rFonts w:ascii="Times New Roman" w:hAnsi="Times New Roman" w:cs="Times New Roman"/>
          <w:i/>
          <w:sz w:val="24"/>
          <w:szCs w:val="24"/>
        </w:rPr>
        <w:t xml:space="preserve"> движений, глазомера, мелкой моторики (2 часа)</w:t>
      </w:r>
    </w:p>
    <w:p w:rsidR="000B63CD" w:rsidRPr="00996550" w:rsidRDefault="000B63C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Знакомство с гигиеной работы с различными материалами, с правилами правильной посадки, с правилами правильного хвата карандаша, ножниц. Разучивание игровых упражнений для пальчиковой гимнастики. Ориентация на листе бумаги, работа с шаблонами.</w:t>
      </w:r>
    </w:p>
    <w:p w:rsidR="000B63CD" w:rsidRPr="00996550" w:rsidRDefault="000B63CD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Техника работы с различными материалами (6 часов)</w:t>
      </w:r>
    </w:p>
    <w:p w:rsidR="000B63CD" w:rsidRPr="00996550" w:rsidRDefault="000B63C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 xml:space="preserve">Знакомство с различными техниками выполнения работ, формировать художественные навыки при работе с разными материалами: пластилин, бумага, </w:t>
      </w:r>
      <w:r w:rsidR="00216EEE" w:rsidRPr="00996550">
        <w:rPr>
          <w:rFonts w:ascii="Times New Roman" w:hAnsi="Times New Roman" w:cs="Times New Roman"/>
          <w:sz w:val="24"/>
          <w:szCs w:val="24"/>
        </w:rPr>
        <w:t>природные материалы.</w:t>
      </w:r>
    </w:p>
    <w:p w:rsidR="000B63CD" w:rsidRDefault="000B63CD" w:rsidP="000630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1458" w:rsidRPr="00062242" w:rsidRDefault="00431458" w:rsidP="000630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62242">
        <w:rPr>
          <w:rFonts w:ascii="Times New Roman" w:hAnsi="Times New Roman" w:cs="Times New Roman"/>
          <w:i/>
          <w:sz w:val="24"/>
          <w:szCs w:val="24"/>
        </w:rPr>
        <w:t>Модуль 6 «Введение в школьную жизнь»</w:t>
      </w:r>
    </w:p>
    <w:p w:rsidR="008525B7" w:rsidRPr="00062242" w:rsidRDefault="0006224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242">
        <w:rPr>
          <w:rFonts w:ascii="Times New Roman" w:hAnsi="Times New Roman" w:cs="Times New Roman"/>
          <w:i/>
          <w:sz w:val="24"/>
          <w:szCs w:val="24"/>
        </w:rPr>
        <w:t>Организация школьной жизни (4</w:t>
      </w:r>
      <w:r w:rsidR="008525B7"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</w:t>
      </w:r>
      <w:r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8525B7"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062242" w:rsidRPr="00062242" w:rsidRDefault="0006224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2242">
        <w:rPr>
          <w:rFonts w:ascii="Times New Roman" w:hAnsi="Times New Roman" w:cs="Times New Roman"/>
          <w:sz w:val="24"/>
          <w:szCs w:val="24"/>
        </w:rPr>
        <w:t>Кто такой ученик? Знаки, помогающие организовать взаимодействие детей и учителя.</w:t>
      </w:r>
      <w:r w:rsidR="008525B7" w:rsidRPr="00062242">
        <w:rPr>
          <w:rFonts w:ascii="Times New Roman" w:hAnsi="Times New Roman" w:cs="Times New Roman"/>
          <w:sz w:val="24"/>
          <w:szCs w:val="24"/>
        </w:rPr>
        <w:t xml:space="preserve"> Выполнение инструкций, точное следование образцу. </w:t>
      </w:r>
      <w:r w:rsidRPr="00062242">
        <w:rPr>
          <w:rFonts w:ascii="Times New Roman" w:hAnsi="Times New Roman" w:cs="Times New Roman"/>
          <w:sz w:val="24"/>
          <w:szCs w:val="24"/>
        </w:rPr>
        <w:t>Самооценка и оценка, критерии оценки.</w:t>
      </w:r>
    </w:p>
    <w:p w:rsidR="008525B7" w:rsidRPr="00062242" w:rsidRDefault="008525B7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242">
        <w:rPr>
          <w:rFonts w:ascii="Times New Roman" w:hAnsi="Times New Roman" w:cs="Times New Roman"/>
          <w:i/>
          <w:sz w:val="24"/>
          <w:szCs w:val="24"/>
        </w:rPr>
        <w:t>Общение и коммуникация</w:t>
      </w:r>
      <w:r w:rsidRPr="000622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062242"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 </w:t>
      </w:r>
      <w:r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>час</w:t>
      </w:r>
      <w:r w:rsidR="00062242"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8525B7" w:rsidRPr="00062242" w:rsidRDefault="008525B7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2242">
        <w:rPr>
          <w:rFonts w:ascii="Times New Roman" w:hAnsi="Times New Roman" w:cs="Times New Roman"/>
          <w:sz w:val="24"/>
          <w:szCs w:val="24"/>
        </w:rPr>
        <w:t>Структура и способы общения. Основные правила общения, о</w:t>
      </w:r>
      <w:r w:rsidR="00062242" w:rsidRPr="00062242">
        <w:rPr>
          <w:rFonts w:ascii="Times New Roman" w:hAnsi="Times New Roman" w:cs="Times New Roman"/>
          <w:sz w:val="24"/>
          <w:szCs w:val="24"/>
        </w:rPr>
        <w:t xml:space="preserve">снованные на доброжелательности. </w:t>
      </w:r>
      <w:r w:rsidRPr="00062242">
        <w:rPr>
          <w:rFonts w:ascii="Times New Roman" w:hAnsi="Times New Roman" w:cs="Times New Roman"/>
          <w:sz w:val="24"/>
          <w:szCs w:val="24"/>
        </w:rPr>
        <w:t>Правила поведения на уроке. Правила работы в паре. Правила работы в группе. Правила выражения и распознавания эмоций в совместной работе. Основные роли в структуре коммуникации: автор и понимающий.</w:t>
      </w:r>
    </w:p>
    <w:p w:rsidR="008525B7" w:rsidRPr="00062242" w:rsidRDefault="008525B7" w:rsidP="00062242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7BEB" w:rsidRPr="00431458" w:rsidRDefault="00CB7BEB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3145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Сроки реализации программы</w:t>
      </w:r>
      <w:r w:rsidRPr="0043145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.</w:t>
      </w:r>
    </w:p>
    <w:p w:rsidR="00CB7BEB" w:rsidRPr="00996550" w:rsidRDefault="00CB7BEB" w:rsidP="000630B9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Программа реализуется в течение 5 месяцев: с ноября по март. Обучение детей рассчитано на 48 часов, 16 учебных недель, 3 часа в неделю.</w:t>
      </w:r>
    </w:p>
    <w:p w:rsidR="00CB7BEB" w:rsidRPr="00431458" w:rsidRDefault="00CB7BEB" w:rsidP="000630B9">
      <w:pPr>
        <w:pStyle w:val="a5"/>
        <w:rPr>
          <w:rStyle w:val="20"/>
          <w:rFonts w:eastAsiaTheme="minorEastAsia"/>
          <w:b/>
          <w:sz w:val="24"/>
          <w:szCs w:val="24"/>
        </w:rPr>
      </w:pPr>
      <w:r w:rsidRPr="00431458">
        <w:rPr>
          <w:rStyle w:val="20"/>
          <w:rFonts w:eastAsiaTheme="minorEastAsia"/>
          <w:b/>
          <w:sz w:val="24"/>
          <w:szCs w:val="24"/>
        </w:rPr>
        <w:t>Режим занятий</w:t>
      </w:r>
    </w:p>
    <w:p w:rsidR="00CB7BEB" w:rsidRPr="00996550" w:rsidRDefault="000B1DCC" w:rsidP="000630B9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99655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B7BEB" w:rsidRPr="00996550">
        <w:rPr>
          <w:rFonts w:ascii="Times New Roman" w:hAnsi="Times New Roman" w:cs="Times New Roman"/>
          <w:sz w:val="24"/>
          <w:szCs w:val="24"/>
        </w:rPr>
        <w:t>о субботам с 10.00 до 11.40</w:t>
      </w:r>
    </w:p>
    <w:p w:rsidR="00CB7BEB" w:rsidRPr="00996550" w:rsidRDefault="00CB7BEB" w:rsidP="000630B9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продолжительность занятий - 30 минут;</w:t>
      </w:r>
    </w:p>
    <w:p w:rsidR="004952D5" w:rsidRPr="00996550" w:rsidRDefault="00CB7BEB" w:rsidP="000630B9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форма проведения занятий - групповая (</w:t>
      </w:r>
      <w:r w:rsidRPr="00996550">
        <w:rPr>
          <w:rFonts w:ascii="Times New Roman" w:hAnsi="Times New Roman" w:cs="Times New Roman"/>
          <w:sz w:val="24"/>
          <w:szCs w:val="24"/>
        </w:rPr>
        <w:t>количество детей в группе 10-12 человек</w:t>
      </w:r>
      <w:r w:rsidRPr="00996550">
        <w:rPr>
          <w:rFonts w:ascii="Times New Roman" w:hAnsi="Times New Roman" w:cs="Times New Roman"/>
          <w:color w:val="000000"/>
          <w:sz w:val="24"/>
          <w:szCs w:val="24"/>
          <w:lang w:bidi="ru-RU"/>
        </w:rPr>
        <w:t>).</w:t>
      </w:r>
    </w:p>
    <w:p w:rsidR="004952D5" w:rsidRPr="00996550" w:rsidRDefault="004952D5" w:rsidP="000630B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952D5" w:rsidRPr="00996550" w:rsidSect="002F46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80" w:rsidRPr="00EE17D2" w:rsidRDefault="00713980" w:rsidP="00EE17D2">
      <w:pPr>
        <w:pStyle w:val="10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713980" w:rsidRPr="00EE17D2" w:rsidRDefault="00713980" w:rsidP="00EE17D2">
      <w:pPr>
        <w:pStyle w:val="10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D2" w:rsidRDefault="00EE17D2">
    <w:pPr>
      <w:pStyle w:val="ac"/>
      <w:jc w:val="right"/>
    </w:pPr>
  </w:p>
  <w:p w:rsidR="00EE17D2" w:rsidRDefault="00EE17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80" w:rsidRPr="00EE17D2" w:rsidRDefault="00713980" w:rsidP="00EE17D2">
      <w:pPr>
        <w:pStyle w:val="10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713980" w:rsidRPr="00EE17D2" w:rsidRDefault="00713980" w:rsidP="00EE17D2">
      <w:pPr>
        <w:pStyle w:val="10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2A1"/>
    <w:multiLevelType w:val="multilevel"/>
    <w:tmpl w:val="6EDA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F3EE2"/>
    <w:multiLevelType w:val="hybridMultilevel"/>
    <w:tmpl w:val="2EDE5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2925"/>
    <w:multiLevelType w:val="hybridMultilevel"/>
    <w:tmpl w:val="4378D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58F8"/>
    <w:multiLevelType w:val="hybridMultilevel"/>
    <w:tmpl w:val="C5D2B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D9D"/>
    <w:multiLevelType w:val="hybridMultilevel"/>
    <w:tmpl w:val="D938F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270C1"/>
    <w:multiLevelType w:val="multilevel"/>
    <w:tmpl w:val="C24C72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904EC"/>
    <w:multiLevelType w:val="multilevel"/>
    <w:tmpl w:val="16C87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41850"/>
    <w:multiLevelType w:val="hybridMultilevel"/>
    <w:tmpl w:val="E9FC0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035D7"/>
    <w:multiLevelType w:val="hybridMultilevel"/>
    <w:tmpl w:val="84B8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1BDA"/>
    <w:multiLevelType w:val="multilevel"/>
    <w:tmpl w:val="6EDA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C0300"/>
    <w:multiLevelType w:val="hybridMultilevel"/>
    <w:tmpl w:val="4BC2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E41BB"/>
    <w:multiLevelType w:val="hybridMultilevel"/>
    <w:tmpl w:val="621C3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F4226"/>
    <w:multiLevelType w:val="hybridMultilevel"/>
    <w:tmpl w:val="53D0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36AC6"/>
    <w:multiLevelType w:val="multilevel"/>
    <w:tmpl w:val="FBD0D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4A46FC"/>
    <w:multiLevelType w:val="hybridMultilevel"/>
    <w:tmpl w:val="D15E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3D8F"/>
    <w:multiLevelType w:val="hybridMultilevel"/>
    <w:tmpl w:val="C71E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201E0"/>
    <w:multiLevelType w:val="hybridMultilevel"/>
    <w:tmpl w:val="3E3A9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44579"/>
    <w:multiLevelType w:val="hybridMultilevel"/>
    <w:tmpl w:val="061E0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C239B"/>
    <w:multiLevelType w:val="hybridMultilevel"/>
    <w:tmpl w:val="377619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E4371"/>
    <w:multiLevelType w:val="multilevel"/>
    <w:tmpl w:val="6EDA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47D60"/>
    <w:multiLevelType w:val="hybridMultilevel"/>
    <w:tmpl w:val="1E3A0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419A2"/>
    <w:multiLevelType w:val="hybridMultilevel"/>
    <w:tmpl w:val="23C46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7889"/>
    <w:multiLevelType w:val="hybridMultilevel"/>
    <w:tmpl w:val="1518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8681A"/>
    <w:multiLevelType w:val="hybridMultilevel"/>
    <w:tmpl w:val="05EA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1A28"/>
    <w:multiLevelType w:val="multilevel"/>
    <w:tmpl w:val="5AA6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C71B5"/>
    <w:multiLevelType w:val="hybridMultilevel"/>
    <w:tmpl w:val="F1F85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E2953"/>
    <w:multiLevelType w:val="multilevel"/>
    <w:tmpl w:val="2A9C0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F7488E"/>
    <w:multiLevelType w:val="hybridMultilevel"/>
    <w:tmpl w:val="C4E4145A"/>
    <w:lvl w:ilvl="0" w:tplc="755A8F2A">
      <w:start w:val="5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8689B"/>
    <w:multiLevelType w:val="hybridMultilevel"/>
    <w:tmpl w:val="86AE2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96FA2"/>
    <w:multiLevelType w:val="hybridMultilevel"/>
    <w:tmpl w:val="B3962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14126"/>
    <w:multiLevelType w:val="hybridMultilevel"/>
    <w:tmpl w:val="3BDCC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F7F15"/>
    <w:multiLevelType w:val="hybridMultilevel"/>
    <w:tmpl w:val="3CB09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B4050"/>
    <w:multiLevelType w:val="hybridMultilevel"/>
    <w:tmpl w:val="1E8EB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61160"/>
    <w:multiLevelType w:val="multilevel"/>
    <w:tmpl w:val="947028FE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ED2349"/>
    <w:multiLevelType w:val="hybridMultilevel"/>
    <w:tmpl w:val="B8EE2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6282F"/>
    <w:multiLevelType w:val="hybridMultilevel"/>
    <w:tmpl w:val="82080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0758C"/>
    <w:multiLevelType w:val="hybridMultilevel"/>
    <w:tmpl w:val="82C67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44E0E"/>
    <w:multiLevelType w:val="hybridMultilevel"/>
    <w:tmpl w:val="46720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35CB5"/>
    <w:multiLevelType w:val="hybridMultilevel"/>
    <w:tmpl w:val="B598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824B7"/>
    <w:multiLevelType w:val="multilevel"/>
    <w:tmpl w:val="952433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9"/>
  </w:num>
  <w:num w:numId="3">
    <w:abstractNumId w:val="8"/>
  </w:num>
  <w:num w:numId="4">
    <w:abstractNumId w:val="37"/>
  </w:num>
  <w:num w:numId="5">
    <w:abstractNumId w:val="11"/>
  </w:num>
  <w:num w:numId="6">
    <w:abstractNumId w:val="20"/>
  </w:num>
  <w:num w:numId="7">
    <w:abstractNumId w:val="32"/>
  </w:num>
  <w:num w:numId="8">
    <w:abstractNumId w:val="38"/>
  </w:num>
  <w:num w:numId="9">
    <w:abstractNumId w:val="30"/>
  </w:num>
  <w:num w:numId="10">
    <w:abstractNumId w:val="36"/>
  </w:num>
  <w:num w:numId="11">
    <w:abstractNumId w:val="14"/>
  </w:num>
  <w:num w:numId="12">
    <w:abstractNumId w:val="16"/>
  </w:num>
  <w:num w:numId="13">
    <w:abstractNumId w:val="12"/>
  </w:num>
  <w:num w:numId="14">
    <w:abstractNumId w:val="18"/>
  </w:num>
  <w:num w:numId="15">
    <w:abstractNumId w:val="28"/>
  </w:num>
  <w:num w:numId="16">
    <w:abstractNumId w:val="23"/>
  </w:num>
  <w:num w:numId="17">
    <w:abstractNumId w:val="29"/>
  </w:num>
  <w:num w:numId="18">
    <w:abstractNumId w:val="17"/>
  </w:num>
  <w:num w:numId="19">
    <w:abstractNumId w:val="13"/>
  </w:num>
  <w:num w:numId="20">
    <w:abstractNumId w:val="26"/>
  </w:num>
  <w:num w:numId="21">
    <w:abstractNumId w:val="6"/>
  </w:num>
  <w:num w:numId="22">
    <w:abstractNumId w:val="24"/>
  </w:num>
  <w:num w:numId="23">
    <w:abstractNumId w:val="2"/>
  </w:num>
  <w:num w:numId="24">
    <w:abstractNumId w:val="35"/>
  </w:num>
  <w:num w:numId="25">
    <w:abstractNumId w:val="5"/>
  </w:num>
  <w:num w:numId="26">
    <w:abstractNumId w:val="33"/>
  </w:num>
  <w:num w:numId="27">
    <w:abstractNumId w:val="15"/>
  </w:num>
  <w:num w:numId="28">
    <w:abstractNumId w:val="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0"/>
  </w:num>
  <w:num w:numId="32">
    <w:abstractNumId w:val="19"/>
  </w:num>
  <w:num w:numId="33">
    <w:abstractNumId w:val="7"/>
  </w:num>
  <w:num w:numId="34">
    <w:abstractNumId w:val="34"/>
  </w:num>
  <w:num w:numId="35">
    <w:abstractNumId w:val="31"/>
  </w:num>
  <w:num w:numId="36">
    <w:abstractNumId w:val="1"/>
  </w:num>
  <w:num w:numId="37">
    <w:abstractNumId w:val="21"/>
  </w:num>
  <w:num w:numId="38">
    <w:abstractNumId w:val="25"/>
  </w:num>
  <w:num w:numId="39">
    <w:abstractNumId w:val="1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C4D"/>
    <w:rsid w:val="00041CF1"/>
    <w:rsid w:val="00062242"/>
    <w:rsid w:val="000630B9"/>
    <w:rsid w:val="00084E49"/>
    <w:rsid w:val="000900EB"/>
    <w:rsid w:val="000B1DCC"/>
    <w:rsid w:val="000B63CD"/>
    <w:rsid w:val="000F6BA2"/>
    <w:rsid w:val="001708BB"/>
    <w:rsid w:val="001975BF"/>
    <w:rsid w:val="00216EEE"/>
    <w:rsid w:val="002F46CE"/>
    <w:rsid w:val="003024A2"/>
    <w:rsid w:val="003803CC"/>
    <w:rsid w:val="003C65E1"/>
    <w:rsid w:val="003F684A"/>
    <w:rsid w:val="00431458"/>
    <w:rsid w:val="004952D5"/>
    <w:rsid w:val="004C4ABC"/>
    <w:rsid w:val="004E2938"/>
    <w:rsid w:val="00566D80"/>
    <w:rsid w:val="005835C6"/>
    <w:rsid w:val="005E2BF3"/>
    <w:rsid w:val="006D2D02"/>
    <w:rsid w:val="00713980"/>
    <w:rsid w:val="007A0677"/>
    <w:rsid w:val="007F5922"/>
    <w:rsid w:val="008525B7"/>
    <w:rsid w:val="00871484"/>
    <w:rsid w:val="00897709"/>
    <w:rsid w:val="00996550"/>
    <w:rsid w:val="009A66A6"/>
    <w:rsid w:val="00AF5BDC"/>
    <w:rsid w:val="00B0027B"/>
    <w:rsid w:val="00B64D51"/>
    <w:rsid w:val="00B65B1B"/>
    <w:rsid w:val="00B85AD5"/>
    <w:rsid w:val="00BA2BD9"/>
    <w:rsid w:val="00BD248B"/>
    <w:rsid w:val="00C03DB6"/>
    <w:rsid w:val="00C07040"/>
    <w:rsid w:val="00CB7BEB"/>
    <w:rsid w:val="00D740CD"/>
    <w:rsid w:val="00DF2BA2"/>
    <w:rsid w:val="00E67C4D"/>
    <w:rsid w:val="00E76E25"/>
    <w:rsid w:val="00E847DA"/>
    <w:rsid w:val="00EE17D2"/>
    <w:rsid w:val="00F43A24"/>
    <w:rsid w:val="00F67D75"/>
    <w:rsid w:val="00FA49B2"/>
    <w:rsid w:val="00FC2BB1"/>
    <w:rsid w:val="00FD0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8BC99D"/>
  <w15:docId w15:val="{EE432148-9B75-4B53-AA92-5D1FC9C2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67C4D"/>
    <w:rPr>
      <w:color w:val="0000FF"/>
      <w:u w:val="single"/>
    </w:rPr>
  </w:style>
  <w:style w:type="paragraph" w:styleId="a5">
    <w:name w:val="No Spacing"/>
    <w:uiPriority w:val="1"/>
    <w:qFormat/>
    <w:rsid w:val="00E67C4D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C0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rsid w:val="00C0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0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B7B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7BEB"/>
    <w:pPr>
      <w:widowControl w:val="0"/>
      <w:shd w:val="clear" w:color="auto" w:fill="FFFFFF"/>
      <w:spacing w:after="0" w:line="30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B7BEB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0B1DC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B1DCC"/>
    <w:pPr>
      <w:widowControl w:val="0"/>
      <w:shd w:val="clear" w:color="auto" w:fill="FFFFFF"/>
      <w:spacing w:after="0" w:line="305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216EEE"/>
  </w:style>
  <w:style w:type="paragraph" w:styleId="a7">
    <w:name w:val="Normal (Web)"/>
    <w:basedOn w:val="a"/>
    <w:uiPriority w:val="99"/>
    <w:unhideWhenUsed/>
    <w:rsid w:val="0019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 + Полужирный;Курсив"/>
    <w:basedOn w:val="2"/>
    <w:rsid w:val="000900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FD0D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FD0D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">
    <w:name w:val="Основной текст (9) + Не полужирный;Не курсив"/>
    <w:basedOn w:val="9"/>
    <w:rsid w:val="00FD0D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FD0D6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Arial115ptExact">
    <w:name w:val="Основной текст (11) + Arial;11;5 pt Exact"/>
    <w:basedOn w:val="11Exact"/>
    <w:rsid w:val="00FD0D6A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9">
    <w:name w:val="Колонтитул"/>
    <w:basedOn w:val="a"/>
    <w:link w:val="a8"/>
    <w:rsid w:val="00FD0D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D0D6A"/>
    <w:pPr>
      <w:widowControl w:val="0"/>
      <w:shd w:val="clear" w:color="auto" w:fill="FFFFFF"/>
      <w:spacing w:after="13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 (11)"/>
    <w:basedOn w:val="a"/>
    <w:link w:val="11Exact"/>
    <w:rsid w:val="00FD0D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2">
    <w:name w:val="Оглавление 1 Знак"/>
    <w:basedOn w:val="a0"/>
    <w:link w:val="13"/>
    <w:rsid w:val="00E84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13">
    <w:name w:val="toc 1"/>
    <w:basedOn w:val="a"/>
    <w:link w:val="12"/>
    <w:autoRedefine/>
    <w:rsid w:val="00E847DA"/>
    <w:pPr>
      <w:widowControl w:val="0"/>
      <w:shd w:val="clear" w:color="auto" w:fill="FFFFFF"/>
      <w:spacing w:before="1320" w:after="0" w:line="61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 + Курсив"/>
    <w:basedOn w:val="2"/>
    <w:rsid w:val="008525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2">
    <w:name w:val="Основной текст (9) + Не курсив"/>
    <w:basedOn w:val="9"/>
    <w:rsid w:val="008525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67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F67D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basedOn w:val="6"/>
    <w:rsid w:val="00F67D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67D75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67D75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67D7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-10"/>
    </w:rPr>
  </w:style>
  <w:style w:type="paragraph" w:customStyle="1" w:styleId="80">
    <w:name w:val="Основной текст (8)"/>
    <w:basedOn w:val="a"/>
    <w:link w:val="8"/>
    <w:rsid w:val="00F67D75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pacing w:val="-10"/>
    </w:rPr>
  </w:style>
  <w:style w:type="character" w:customStyle="1" w:styleId="4">
    <w:name w:val="Основной текст (4)_"/>
    <w:basedOn w:val="a0"/>
    <w:link w:val="40"/>
    <w:rsid w:val="005E2B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2BF3"/>
    <w:pPr>
      <w:widowControl w:val="0"/>
      <w:shd w:val="clear" w:color="auto" w:fill="FFFFFF"/>
      <w:spacing w:before="480" w:after="1140" w:line="24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EE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17D2"/>
  </w:style>
  <w:style w:type="paragraph" w:styleId="ac">
    <w:name w:val="footer"/>
    <w:basedOn w:val="a"/>
    <w:link w:val="ad"/>
    <w:uiPriority w:val="99"/>
    <w:unhideWhenUsed/>
    <w:rsid w:val="00EE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17D2"/>
  </w:style>
  <w:style w:type="paragraph" w:styleId="ae">
    <w:name w:val="Balloon Text"/>
    <w:basedOn w:val="a"/>
    <w:link w:val="af"/>
    <w:uiPriority w:val="99"/>
    <w:semiHidden/>
    <w:unhideWhenUsed/>
    <w:rsid w:val="006D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2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oute.afrek.ru/?i=822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Мальцева Лилия Викторовна</cp:lastModifiedBy>
  <cp:revision>32</cp:revision>
  <cp:lastPrinted>2022-12-23T12:48:00Z</cp:lastPrinted>
  <dcterms:created xsi:type="dcterms:W3CDTF">2019-03-27T18:41:00Z</dcterms:created>
  <dcterms:modified xsi:type="dcterms:W3CDTF">2023-10-10T09:27:00Z</dcterms:modified>
</cp:coreProperties>
</file>