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97" w:rsidRDefault="003C7797">
      <w:pPr>
        <w:spacing w:after="160" w:line="259" w:lineRule="auto"/>
        <w:rPr>
          <w:b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1F5EF7F3" wp14:editId="195ADBAE">
            <wp:extent cx="6362700" cy="8756650"/>
            <wp:effectExtent l="0" t="0" r="0" b="6350"/>
            <wp:docPr id="1" name="Рисунок 1" descr="C:\Users\01430643\AppData\Local\Microsoft\Windows\INetCache\Content.Word\Положение о системе управления охраной труда в средней школе №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430643\AppData\Local\Microsoft\Windows\INetCache\Content.Word\Положение о системе управления охраной труда в средней школе №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lang w:val="en-US"/>
        </w:rPr>
        <w:br w:type="page"/>
      </w:r>
    </w:p>
    <w:p w:rsidR="003C7797" w:rsidRDefault="003C7797">
      <w:pPr>
        <w:spacing w:after="160" w:line="259" w:lineRule="auto"/>
        <w:rPr>
          <w:b/>
          <w:lang w:val="en-US"/>
        </w:rPr>
      </w:pPr>
    </w:p>
    <w:p w:rsidR="003C7797" w:rsidRPr="00F5448B" w:rsidRDefault="003C7797" w:rsidP="003C7797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  <w:lang w:val="en-US"/>
        </w:rPr>
        <w:t>II</w:t>
      </w:r>
      <w:r w:rsidRPr="00F5448B">
        <w:rPr>
          <w:b/>
          <w:color w:val="auto"/>
        </w:rPr>
        <w:t xml:space="preserve">. Политика в области охраны труда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2.1. Политика в 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2.2. Политика по охране труда обеспечивает: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приоритет сохранения жизни и здоровья работников в процессе их трудовой деятельности;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соответствие условий труда на рабочих местах требованиям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непрерывное совершенствование и повышение эффективности СУОТ;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личную заинтересованность в обеспечении безопасных условий труда.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2.3. Политика по охране труда способствует: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соответствию условий труда на рабочих местах требованиям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предотвращению травматизма и ухудшения здоровья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снижению уровня профессиональных рисков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совершенствованию функционирования СУОТ.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2.3. 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7797" w:rsidRPr="00F5448B" w:rsidRDefault="003C7797" w:rsidP="003C7797">
      <w:pPr>
        <w:pStyle w:val="2"/>
        <w:spacing w:before="0" w:after="0" w:line="276" w:lineRule="auto"/>
        <w:ind w:left="0" w:right="0"/>
        <w:rPr>
          <w:b/>
          <w:bCs/>
          <w:color w:val="auto"/>
        </w:rPr>
      </w:pPr>
      <w:r w:rsidRPr="00F5448B">
        <w:rPr>
          <w:b/>
          <w:color w:val="auto"/>
          <w:lang w:val="en-US"/>
        </w:rPr>
        <w:t>III</w:t>
      </w:r>
      <w:r w:rsidRPr="00F5448B">
        <w:rPr>
          <w:b/>
          <w:color w:val="auto"/>
        </w:rPr>
        <w:t xml:space="preserve">. Основные цели в области охраны труда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3.1. Основные цели в области охраны труда в школе (далее - цели охраны труда):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</w:t>
      </w:r>
      <w:r w:rsidRPr="00F5448B">
        <w:rPr>
          <w:rFonts w:ascii="Times New Roman" w:hAnsi="Times New Roman" w:cs="Times New Roman"/>
          <w:sz w:val="24"/>
          <w:szCs w:val="24"/>
        </w:rPr>
        <w:t xml:space="preserve"> жизни и здоровья работников в процессе их трудовой деятельности;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соответствие условий труда на рабочих местах требованиям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совершенствование и повышение эффективности мер по улучшению условий, охраны здоровья работников.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Цели </w:t>
      </w:r>
      <w:r w:rsidRPr="00F5448B">
        <w:rPr>
          <w:rFonts w:ascii="Times New Roman" w:hAnsi="Times New Roman" w:cs="Times New Roman"/>
          <w:sz w:val="24"/>
          <w:szCs w:val="24"/>
        </w:rPr>
        <w:t>охраны труда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3C7797" w:rsidRPr="00F5448B" w:rsidRDefault="003C7797" w:rsidP="003C7797">
      <w:pPr>
        <w:pStyle w:val="a3"/>
        <w:spacing w:before="0" w:beforeAutospacing="0" w:after="0" w:afterAutospacing="0"/>
        <w:jc w:val="both"/>
      </w:pPr>
    </w:p>
    <w:p w:rsidR="003C7797" w:rsidRPr="00F5448B" w:rsidRDefault="003C7797" w:rsidP="003C7797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</w:rPr>
        <w:t xml:space="preserve">IV. Обеспечение функционирования СУОТ </w:t>
      </w:r>
    </w:p>
    <w:p w:rsidR="003C7797" w:rsidRPr="00F5448B" w:rsidRDefault="003C7797" w:rsidP="003C7797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</w:rPr>
        <w:t xml:space="preserve">(обязанности должностных лиц в сфере охраны труда)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4.1. Обязанности должностных лиц в сфере охраны труда устанавливаются директором школы.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4.5. Распределение обязанностей в сфере охраны труда в школе: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4.5.1. </w:t>
      </w:r>
      <w:r w:rsidRPr="00F5448B">
        <w:rPr>
          <w:rFonts w:ascii="Times New Roman" w:hAnsi="Times New Roman" w:cs="Times New Roman"/>
          <w:sz w:val="24"/>
          <w:szCs w:val="24"/>
          <w:u w:val="single"/>
        </w:rPr>
        <w:t>Работодатель (директор школы)</w:t>
      </w:r>
      <w:r w:rsidRPr="00F54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обязан </w:t>
      </w:r>
      <w:r w:rsidRPr="00F5448B">
        <w:rPr>
          <w:rFonts w:ascii="Times New Roman" w:hAnsi="Times New Roman" w:cs="Times New Roman"/>
          <w:sz w:val="24"/>
          <w:szCs w:val="24"/>
        </w:rPr>
        <w:t>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обязан обеспечить создание и функционирование системы управления охраной труда (СУОТ);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соблюдение режима труда и отдыха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 ресурсное обеспечение мероприятий по охране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определяет ответственность своих заместителей за деятельность в области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 проведение специальной оценки условий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 управление профессиональными рисками;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 и проводит контроль за состоянием условий 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 с участием представителей выборного коллегиального органа Профсоюза</w:t>
      </w:r>
      <w:r w:rsidRPr="00F5448B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Pr="00F5448B">
        <w:rPr>
          <w:rFonts w:ascii="Times New Roman" w:hAnsi="Times New Roman" w:cs="Times New Roman"/>
          <w:sz w:val="24"/>
          <w:szCs w:val="24"/>
        </w:rPr>
        <w:t xml:space="preserve"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обеспечивает своевременное страхование работников от несчастных случаев на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производстве и профессиональных заболеваний, профессиональных рисков;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организует расследование</w:t>
      </w:r>
      <w:r w:rsidRPr="00F5448B">
        <w:rPr>
          <w:rFonts w:ascii="Times New Roman" w:hAnsi="Times New Roman" w:cs="Times New Roman"/>
          <w:sz w:val="24"/>
          <w:szCs w:val="24"/>
        </w:rPr>
        <w:t xml:space="preserve">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</w:t>
      </w:r>
      <w:r>
        <w:rPr>
          <w:rFonts w:ascii="Times New Roman" w:hAnsi="Times New Roman" w:cs="Times New Roman"/>
          <w:sz w:val="24"/>
          <w:szCs w:val="24"/>
        </w:rPr>
        <w:t>ческих инспекторов труда п</w:t>
      </w:r>
      <w:r w:rsidRPr="00F5448B">
        <w:rPr>
          <w:rFonts w:ascii="Times New Roman" w:hAnsi="Times New Roman" w:cs="Times New Roman"/>
          <w:sz w:val="24"/>
          <w:szCs w:val="24"/>
        </w:rPr>
        <w:t>рофсоюза;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приостанавливает работы в случаях, установленных требованиями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4.5.2. </w:t>
      </w:r>
      <w:r w:rsidRPr="004C1D0F"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обеспечению</w:t>
      </w:r>
      <w:r w:rsidRPr="004C1D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безопасности</w:t>
      </w:r>
      <w:r w:rsidRPr="004C1D0F">
        <w:rPr>
          <w:rFonts w:ascii="Times New Roman" w:hAnsi="Times New Roman" w:cs="Times New Roman"/>
          <w:b/>
          <w:sz w:val="24"/>
          <w:szCs w:val="24"/>
        </w:rPr>
        <w:t>: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школе;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оказывает консультативную помощь педагогам по вопросам безопасности и охране труда;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обеспечивает проведение расследований несчастных случаев с учащимися и сотрудниками школы, произошедшими во время учебного и трудового процесса;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принимает участие в мероприятиях по осуществлению административно-общественного контроля по охране труда;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осуществляет контроль за соблюдением установленных правил трудового и внутреннего распорядка дня и условий содержания в безопасном состоянии помещений школы.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рассматривает обращения граждан и принимает по ним решения в установленном законодательством порядке, в рамках своих прав и должностных обязанностей;</w:t>
      </w:r>
    </w:p>
    <w:p w:rsidR="003C7797" w:rsidRPr="00F5448B" w:rsidRDefault="003C7797" w:rsidP="003C7797">
      <w:pPr>
        <w:spacing w:line="276" w:lineRule="auto"/>
        <w:ind w:firstLine="284"/>
        <w:jc w:val="both"/>
      </w:pPr>
      <w:r w:rsidRPr="00F5448B">
        <w:t>- организует мероприятия по устранению причин и условий, способствующих умышленному повреждению или порче имущества школы, техногенным авариям и происшествиям;</w:t>
      </w:r>
    </w:p>
    <w:p w:rsidR="003C7797" w:rsidRPr="00F5448B" w:rsidRDefault="003C7797" w:rsidP="003C779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участвует в организации исполнения</w:t>
      </w:r>
      <w:r w:rsidRPr="00F5448B">
        <w:rPr>
          <w:rFonts w:ascii="Times New Roman" w:hAnsi="Times New Roman" w:cs="Times New Roman"/>
          <w:sz w:val="24"/>
          <w:szCs w:val="24"/>
        </w:rPr>
        <w:t xml:space="preserve"> указаний и предписаний органов, осуществляющих государственный контроль и надзор; </w:t>
      </w:r>
    </w:p>
    <w:p w:rsidR="003C7797" w:rsidRPr="00F5448B" w:rsidRDefault="003C7797" w:rsidP="003C779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48B">
        <w:rPr>
          <w:rFonts w:ascii="Times New Roman" w:hAnsi="Times New Roman" w:cs="Times New Roman"/>
          <w:sz w:val="24"/>
          <w:szCs w:val="24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контроль за состоянием условий 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функционирование СУОТ;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координирует работу по охране труда в школе по различным направлениям; 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инспекторов труда п</w:t>
      </w:r>
      <w:r w:rsidRPr="00F5448B">
        <w:rPr>
          <w:rFonts w:ascii="Times New Roman" w:hAnsi="Times New Roman" w:cs="Times New Roman"/>
          <w:sz w:val="24"/>
          <w:szCs w:val="24"/>
        </w:rPr>
        <w:t>рофсоюза по результатам контрольно-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надзорных мероприятий: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разработку мероприятий по улучшению условий и охраны труда, контролирует их выполнение;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разработке и пересмотре локальных актов по охране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организации и проведении подготовки по охране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организации и проведении специальной оценки условий труда;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управлении профессиональными рисками;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и проводит проверки состояния охраны труда в школе;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с участием представителей выборного коллегиального органа Профсоюза;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 проведение медицинских осмотров, психиатрических освидетельствований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C7797" w:rsidRPr="00F5448B" w:rsidRDefault="003C7797" w:rsidP="003C7797">
      <w:pPr>
        <w:pStyle w:val="FORMAT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3C7797" w:rsidRPr="00BF23DC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4.5.4. </w:t>
      </w:r>
      <w:r w:rsidRPr="00BF23DC"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 учебно-воспитательной работе</w:t>
      </w:r>
      <w:r w:rsidRPr="00BF23DC">
        <w:rPr>
          <w:rFonts w:ascii="Times New Roman" w:hAnsi="Times New Roman" w:cs="Times New Roman"/>
          <w:b/>
          <w:sz w:val="24"/>
          <w:szCs w:val="24"/>
        </w:rPr>
        <w:t>:</w:t>
      </w:r>
      <w:r w:rsidRPr="00BF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97" w:rsidRPr="00F5448B" w:rsidRDefault="003C7797" w:rsidP="003C7797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Pr="00F5448B">
        <w:rPr>
          <w:rFonts w:ascii="Times New Roman" w:hAnsi="Times New Roman" w:cs="Times New Roman"/>
          <w:spacing w:val="-3"/>
          <w:sz w:val="24"/>
          <w:szCs w:val="24"/>
        </w:rPr>
        <w:t xml:space="preserve">в пределах своей компетенции отвечает за руководство и вовлечение работников в процесс выполнения </w:t>
      </w:r>
      <w:r w:rsidRPr="00F5448B">
        <w:rPr>
          <w:rFonts w:ascii="Times New Roman" w:hAnsi="Times New Roman" w:cs="Times New Roman"/>
          <w:spacing w:val="3"/>
          <w:sz w:val="24"/>
          <w:szCs w:val="24"/>
        </w:rPr>
        <w:t>целей и задач системы управления охраной труда организации (СУОТ</w:t>
      </w:r>
      <w:r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F5448B">
        <w:rPr>
          <w:rFonts w:ascii="Times New Roman" w:hAnsi="Times New Roman" w:cs="Times New Roman"/>
          <w:sz w:val="24"/>
          <w:szCs w:val="24"/>
        </w:rPr>
        <w:t>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труда с участием представителей в</w:t>
      </w:r>
      <w:r>
        <w:rPr>
          <w:rFonts w:ascii="Times New Roman" w:hAnsi="Times New Roman" w:cs="Times New Roman"/>
          <w:sz w:val="24"/>
          <w:szCs w:val="24"/>
        </w:rPr>
        <w:t>ыборного коллегиального органа профсоюза;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</w:t>
      </w:r>
      <w:r>
        <w:rPr>
          <w:rFonts w:ascii="Times New Roman" w:hAnsi="Times New Roman" w:cs="Times New Roman"/>
          <w:sz w:val="24"/>
          <w:szCs w:val="24"/>
        </w:rPr>
        <w:t>езультате аварии первой помощи;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своевременно информирует директора школы </w:t>
      </w:r>
      <w:r w:rsidRPr="00EE1D01">
        <w:rPr>
          <w:rFonts w:ascii="Times New Roman" w:hAnsi="Times New Roman" w:cs="Times New Roman"/>
          <w:sz w:val="24"/>
          <w:szCs w:val="24"/>
        </w:rPr>
        <w:t>(дежурного администратора)</w:t>
      </w:r>
      <w:r w:rsidRPr="00F5448B">
        <w:rPr>
          <w:rFonts w:ascii="Times New Roman" w:hAnsi="Times New Roman" w:cs="Times New Roman"/>
          <w:sz w:val="24"/>
          <w:szCs w:val="24"/>
        </w:rPr>
        <w:t xml:space="preserve"> об авариях, несчастных случаях и профессиональных заболеваниях курируемых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обеспечивает 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заместителя директора по обеспечению безопасности;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</w:t>
      </w:r>
    </w:p>
    <w:p w:rsidR="003C7797" w:rsidRPr="00BF23DC" w:rsidRDefault="003C7797" w:rsidP="003C7797">
      <w:pPr>
        <w:pStyle w:val="a8"/>
        <w:spacing w:line="276" w:lineRule="auto"/>
        <w:ind w:left="0" w:firstLine="426"/>
        <w:jc w:val="both"/>
        <w:rPr>
          <w:b/>
          <w:u w:val="single"/>
        </w:rPr>
      </w:pPr>
      <w:r w:rsidRPr="00F5448B">
        <w:rPr>
          <w:u w:val="single"/>
        </w:rPr>
        <w:t xml:space="preserve">4.5.5. </w:t>
      </w:r>
      <w:r w:rsidRPr="004C1D0F">
        <w:rPr>
          <w:b/>
          <w:u w:val="single"/>
        </w:rPr>
        <w:t>Заместитель директора по воспитательной рабо</w:t>
      </w:r>
      <w:r>
        <w:rPr>
          <w:b/>
          <w:u w:val="single"/>
        </w:rPr>
        <w:t>те: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труда, с участием представителей в</w:t>
      </w:r>
      <w:r>
        <w:rPr>
          <w:rFonts w:ascii="Times New Roman" w:hAnsi="Times New Roman" w:cs="Times New Roman"/>
          <w:sz w:val="24"/>
          <w:szCs w:val="24"/>
        </w:rPr>
        <w:t>ыборного коллегиального органа п</w:t>
      </w:r>
      <w:r w:rsidRPr="00F5448B">
        <w:rPr>
          <w:rFonts w:ascii="Times New Roman" w:hAnsi="Times New Roman" w:cs="Times New Roman"/>
          <w:sz w:val="24"/>
          <w:szCs w:val="24"/>
        </w:rPr>
        <w:t>рофсоюза</w:t>
      </w:r>
      <w:r w:rsidRPr="009D29B6">
        <w:rPr>
          <w:rFonts w:ascii="Times New Roman" w:hAnsi="Times New Roman" w:cs="Times New Roman"/>
          <w:sz w:val="24"/>
          <w:szCs w:val="24"/>
        </w:rPr>
        <w:t>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вносит предложения в организацию управления профессиональными рисками;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 информирует директора (</w:t>
      </w:r>
      <w:r>
        <w:rPr>
          <w:rFonts w:ascii="Times New Roman" w:hAnsi="Times New Roman" w:cs="Times New Roman"/>
          <w:sz w:val="24"/>
          <w:szCs w:val="24"/>
        </w:rPr>
        <w:t>дежурного администратора</w:t>
      </w:r>
      <w:r w:rsidRPr="00F5448B">
        <w:rPr>
          <w:rFonts w:ascii="Times New Roman" w:hAnsi="Times New Roman" w:cs="Times New Roman"/>
          <w:sz w:val="24"/>
          <w:szCs w:val="24"/>
        </w:rPr>
        <w:t>) школы об авариях, несчастных случаях и профессиональных заболеваниях курируемых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исполнение указаний и предписаний органов государственной власти,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инспекторов труда п</w:t>
      </w:r>
      <w:r w:rsidRPr="00F5448B">
        <w:rPr>
          <w:rFonts w:ascii="Times New Roman" w:hAnsi="Times New Roman" w:cs="Times New Roman"/>
          <w:sz w:val="24"/>
          <w:szCs w:val="24"/>
        </w:rPr>
        <w:t xml:space="preserve">рофсоюза, выдаваемых ими по результатам контрольно-надзорной деятельности на рабочих местах, курируемых работников, указаний (предписаний)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обеспечению безопасности;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 авариях и несчастных случаях</w:t>
      </w:r>
      <w:r w:rsidRPr="00F5448B">
        <w:rPr>
          <w:rFonts w:ascii="Times New Roman" w:hAnsi="Times New Roman" w:cs="Times New Roman"/>
          <w:sz w:val="24"/>
          <w:szCs w:val="24"/>
        </w:rPr>
        <w:t xml:space="preserve"> принимает меры по вызову скорой медицинской помощи и организации доставки пострадавших в медицинскую организацию;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выполнение классными руководителями, воспитателями</w:t>
      </w:r>
      <w:r>
        <w:t>, курируемыми работниками</w:t>
      </w:r>
      <w:r w:rsidRPr="00F5448B">
        <w:t xml:space="preserve"> возложенных на них обязанностей по обеспечению безопасности жизнедеятельности;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</w:t>
      </w:r>
      <w:r w:rsidRPr="00F5448B">
        <w:lastRenderedPageBreak/>
        <w:t>воспитательных мероприятий и работ вне образовательного учреждения с обучающимися, воспитанниками;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 </w:t>
      </w:r>
      <w:r w:rsidRPr="00F5448B"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4.5.6. </w:t>
      </w:r>
      <w:r w:rsidRPr="004C1D0F"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по административно-хозяйственной работе</w:t>
      </w:r>
      <w:r w:rsidRPr="004C1D0F">
        <w:rPr>
          <w:rFonts w:ascii="Times New Roman" w:hAnsi="Times New Roman" w:cs="Times New Roman"/>
          <w:b/>
          <w:sz w:val="24"/>
          <w:szCs w:val="24"/>
        </w:rPr>
        <w:t>: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труда с участием представителей в</w:t>
      </w:r>
      <w:r>
        <w:rPr>
          <w:rFonts w:ascii="Times New Roman" w:hAnsi="Times New Roman" w:cs="Times New Roman"/>
          <w:sz w:val="24"/>
          <w:szCs w:val="24"/>
        </w:rPr>
        <w:t>ыборного коллегиального органа п</w:t>
      </w:r>
      <w:r w:rsidRPr="00F5448B">
        <w:rPr>
          <w:rFonts w:ascii="Times New Roman" w:hAnsi="Times New Roman" w:cs="Times New Roman"/>
          <w:sz w:val="24"/>
          <w:szCs w:val="24"/>
        </w:rPr>
        <w:t>рофсоюза</w:t>
      </w:r>
      <w:r w:rsidRPr="009D29B6">
        <w:rPr>
          <w:rFonts w:ascii="Times New Roman" w:hAnsi="Times New Roman" w:cs="Times New Roman"/>
          <w:sz w:val="24"/>
          <w:szCs w:val="24"/>
        </w:rPr>
        <w:t>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текущий контроль за санитарно-гигиеническим состоянием учебных кабинетов, мастерских, спортзала,</w:t>
      </w:r>
      <w:r>
        <w:t xml:space="preserve"> учебных</w:t>
      </w:r>
      <w:r w:rsidRPr="00F5448B">
        <w:t xml:space="preserve"> и других помещений, а также столовой в соответствии с требованиями норм и правил безопасности жизнедеятельности;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567"/>
        <w:jc w:val="both"/>
      </w:pPr>
      <w:r w:rsidRPr="00F5448B">
        <w:rPr>
          <w:rFonts w:eastAsia="Symbol"/>
        </w:rPr>
        <w:t xml:space="preserve">- </w:t>
      </w:r>
      <w:r w:rsidRPr="00F5448B"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приобретение средств коллективной защиты;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обеспечивает исполнение указаний и предписаний органов государственной власти,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</w:t>
      </w:r>
      <w:r w:rsidRPr="00BF23DC">
        <w:rPr>
          <w:rFonts w:ascii="Times New Roman" w:hAnsi="Times New Roman" w:cs="Times New Roman"/>
          <w:sz w:val="24"/>
          <w:szCs w:val="24"/>
        </w:rPr>
        <w:t>несет ответственность за невыполнение курируемыми работниками требований охраны труда.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4.5.7. </w:t>
      </w:r>
      <w:r w:rsidRPr="004C1D0F">
        <w:rPr>
          <w:rFonts w:ascii="Times New Roman" w:hAnsi="Times New Roman" w:cs="Times New Roman"/>
          <w:b/>
          <w:sz w:val="24"/>
          <w:szCs w:val="24"/>
          <w:u w:val="single"/>
        </w:rPr>
        <w:t>Главный бухгалтер: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 ответственность за не</w:t>
      </w:r>
      <w:r w:rsidRPr="00F5448B">
        <w:rPr>
          <w:rFonts w:ascii="Times New Roman" w:hAnsi="Times New Roman" w:cs="Times New Roman"/>
          <w:sz w:val="24"/>
          <w:szCs w:val="24"/>
        </w:rPr>
        <w:t>надлежащее выполнение возложенных на него обязанностей в сфере охраны труда;</w:t>
      </w:r>
    </w:p>
    <w:p w:rsidR="003C7797" w:rsidRPr="005F7737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содействует работе комиссии по охране труда с участием представителей выборного коллегиального органа Профсоюза;</w:t>
      </w:r>
    </w:p>
    <w:p w:rsidR="003C7797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исполнение указаний и предписаний органов государственной власти,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инспекторов труда п</w:t>
      </w:r>
      <w:r w:rsidRPr="00F5448B">
        <w:rPr>
          <w:rFonts w:ascii="Times New Roman" w:hAnsi="Times New Roman" w:cs="Times New Roman"/>
          <w:sz w:val="24"/>
          <w:szCs w:val="24"/>
        </w:rPr>
        <w:t>рофсоюза, выдаваемых ими по результатам контрольно-надзорной деятельности, указаний (предписаний)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обеспечению безопасности;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448B">
        <w:rPr>
          <w:rFonts w:ascii="Times New Roman" w:hAnsi="Times New Roman" w:cs="Times New Roman"/>
          <w:sz w:val="24"/>
          <w:szCs w:val="24"/>
        </w:rPr>
        <w:t>при авариях и несчастных случаях, происшедших в помещении</w:t>
      </w:r>
      <w:r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F5448B">
        <w:rPr>
          <w:rFonts w:ascii="Times New Roman" w:hAnsi="Times New Roman" w:cs="Times New Roman"/>
          <w:sz w:val="24"/>
          <w:szCs w:val="24"/>
        </w:rPr>
        <w:t>, принимает меры по вызову скорой медицинской помощи и организации доставки пострад</w:t>
      </w:r>
      <w:r>
        <w:rPr>
          <w:rFonts w:ascii="Times New Roman" w:hAnsi="Times New Roman" w:cs="Times New Roman"/>
          <w:sz w:val="24"/>
          <w:szCs w:val="24"/>
        </w:rPr>
        <w:t>авших в медицинскую организацию.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4.5.8. </w:t>
      </w:r>
      <w:r w:rsidRPr="004C1D0F">
        <w:rPr>
          <w:rFonts w:ascii="Times New Roman" w:hAnsi="Times New Roman" w:cs="Times New Roman"/>
          <w:b/>
          <w:sz w:val="24"/>
          <w:szCs w:val="24"/>
          <w:u w:val="single"/>
        </w:rPr>
        <w:t>Заведующий библиотекой: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 ответственность за не</w:t>
      </w:r>
      <w:r w:rsidRPr="00F5448B">
        <w:rPr>
          <w:rFonts w:ascii="Times New Roman" w:hAnsi="Times New Roman" w:cs="Times New Roman"/>
          <w:sz w:val="24"/>
          <w:szCs w:val="24"/>
        </w:rPr>
        <w:t>надлежащее выполнение возложенных на него обязанностей в сфере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содействует работе комиссии по охране труда;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своевременно информирует директора школы об авариях, несчастных случаях в помещении библиотеки;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исполнение указаний и предписаний органов государственной власти,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инспекторов труда п</w:t>
      </w:r>
      <w:r w:rsidRPr="00F5448B">
        <w:rPr>
          <w:rFonts w:ascii="Times New Roman" w:hAnsi="Times New Roman" w:cs="Times New Roman"/>
          <w:sz w:val="24"/>
          <w:szCs w:val="24"/>
        </w:rPr>
        <w:t xml:space="preserve">рофсоюза, выдаваемых ими по результатам контрольно-надзорной деятельности, указаний (предписаний)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обеспечению безопасности;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невыполнение требований охраны.</w:t>
      </w:r>
    </w:p>
    <w:p w:rsidR="003C7797" w:rsidRPr="00F5448B" w:rsidRDefault="003C7797" w:rsidP="003C7797">
      <w:pPr>
        <w:spacing w:line="276" w:lineRule="auto"/>
        <w:jc w:val="both"/>
        <w:rPr>
          <w:u w:val="single"/>
        </w:rPr>
      </w:pPr>
      <w:r w:rsidRPr="00F5448B">
        <w:t xml:space="preserve">    4.5.9</w:t>
      </w:r>
      <w:r w:rsidRPr="00F5448B">
        <w:rPr>
          <w:u w:val="single"/>
        </w:rPr>
        <w:t xml:space="preserve">. </w:t>
      </w:r>
      <w:r w:rsidRPr="004C1D0F">
        <w:rPr>
          <w:b/>
          <w:bCs/>
          <w:u w:val="single"/>
        </w:rPr>
        <w:t>Учитель основ безопасности жизнедеятельности:</w:t>
      </w:r>
    </w:p>
    <w:p w:rsidR="003C7797" w:rsidRPr="00F5448B" w:rsidRDefault="003C7797" w:rsidP="003C7797">
      <w:pPr>
        <w:pStyle w:val="a8"/>
        <w:spacing w:line="276" w:lineRule="auto"/>
        <w:ind w:left="0" w:firstLine="567"/>
        <w:jc w:val="both"/>
      </w:pPr>
      <w:r w:rsidRPr="00F5448B">
        <w:t>- осуществляет</w:t>
      </w:r>
      <w:bookmarkStart w:id="1" w:name="YANDEX_297"/>
      <w:bookmarkEnd w:id="1"/>
      <w:r>
        <w:t> образовательный </w:t>
      </w:r>
      <w:r w:rsidRPr="00F5448B">
        <w:t xml:space="preserve">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</w:t>
      </w:r>
      <w:bookmarkStart w:id="2" w:name="YANDEX_298"/>
      <w:bookmarkEnd w:id="2"/>
      <w:r w:rsidRPr="00F5448B">
        <w:t> образовательного  процесса;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 функционирование СУОТ;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вносит предложения по управлению профессиональными рисками;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 принимает меры по предотвращению аварий, сохранению жизни и здоровья работников и обучающихся при возникновении таких ситуаций, в том числе меры по оказанию пострадавшим в результате аварии первой помощи;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3C7797" w:rsidRPr="00F5448B" w:rsidRDefault="003C7797" w:rsidP="003C7797">
      <w:pPr>
        <w:spacing w:line="276" w:lineRule="auto"/>
        <w:ind w:firstLine="567"/>
        <w:jc w:val="both"/>
      </w:pPr>
      <w:r w:rsidRPr="00F5448B">
        <w:t xml:space="preserve">- участвует в планировании мероприятий по охране  </w:t>
      </w:r>
      <w:bookmarkStart w:id="3" w:name="YANDEX_300"/>
      <w:bookmarkEnd w:id="3"/>
      <w:r w:rsidRPr="00F5448B">
        <w:t> труда, жизни и здоровья обучающихся, работников;</w:t>
      </w:r>
    </w:p>
    <w:p w:rsidR="003C7797" w:rsidRPr="00F5448B" w:rsidRDefault="003C7797" w:rsidP="003C7797">
      <w:pPr>
        <w:spacing w:line="276" w:lineRule="auto"/>
        <w:ind w:firstLine="567"/>
        <w:jc w:val="both"/>
      </w:pPr>
      <w:r w:rsidRPr="00F5448B">
        <w:t>- взаимодействует с заинтересованными учреждениями и организациями по вопросам обеспечения безопасности и жизнедеятельности;</w:t>
      </w:r>
    </w:p>
    <w:p w:rsidR="003C7797" w:rsidRPr="00F5448B" w:rsidRDefault="003C7797" w:rsidP="003C7797">
      <w:pPr>
        <w:spacing w:line="276" w:lineRule="auto"/>
        <w:ind w:firstLine="567"/>
        <w:jc w:val="both"/>
      </w:pPr>
      <w:r w:rsidRPr="00F5448B">
        <w:t>- контролирует готовность коллективных средств защиты и правильной их использование.</w:t>
      </w:r>
    </w:p>
    <w:p w:rsidR="003C7797" w:rsidRPr="00F5448B" w:rsidRDefault="003C7797" w:rsidP="003C7797">
      <w:pPr>
        <w:tabs>
          <w:tab w:val="num" w:pos="360"/>
        </w:tabs>
        <w:spacing w:line="276" w:lineRule="auto"/>
        <w:jc w:val="both"/>
        <w:rPr>
          <w:u w:val="single"/>
        </w:rPr>
      </w:pPr>
      <w:r w:rsidRPr="00F5448B">
        <w:rPr>
          <w:b/>
        </w:rPr>
        <w:t xml:space="preserve">   </w:t>
      </w:r>
      <w:r w:rsidRPr="00F5448B">
        <w:t> 4.5.10.</w:t>
      </w:r>
      <w:r w:rsidRPr="00F5448B">
        <w:rPr>
          <w:u w:val="single"/>
        </w:rPr>
        <w:t xml:space="preserve"> </w:t>
      </w:r>
      <w:r w:rsidRPr="00025C14">
        <w:rPr>
          <w:b/>
          <w:u w:val="single"/>
        </w:rPr>
        <w:t>Заведующий учебным кабинетом, учебной мастерской, спортивным залом:</w:t>
      </w:r>
    </w:p>
    <w:p w:rsidR="003C7797" w:rsidRPr="00F5448B" w:rsidRDefault="003C7797" w:rsidP="003C7797">
      <w:pPr>
        <w:pStyle w:val="a8"/>
        <w:spacing w:line="276" w:lineRule="auto"/>
        <w:ind w:left="0" w:firstLine="709"/>
        <w:jc w:val="both"/>
      </w:pPr>
      <w:r w:rsidRPr="00F5448B">
        <w:rPr>
          <w:rFonts w:eastAsia="Symbol"/>
        </w:rPr>
        <w:t xml:space="preserve">-  </w:t>
      </w:r>
      <w:r w:rsidRPr="00F5448B">
        <w:t>соблюдает требования безопасности и контроль состояния рабочих мест, учебного оборудования, наглядных пособий, спортивного инвентаря;</w:t>
      </w:r>
      <w:r w:rsidRPr="00F5448B">
        <w:tab/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09"/>
        <w:jc w:val="both"/>
      </w:pPr>
      <w:r w:rsidRPr="00F5448B">
        <w:rPr>
          <w:rFonts w:eastAsia="Symbol"/>
        </w:rPr>
        <w:t xml:space="preserve">- </w:t>
      </w:r>
      <w:r w:rsidRPr="00F5448B"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09"/>
        <w:jc w:val="both"/>
      </w:pPr>
      <w:r w:rsidRPr="00F5448B">
        <w:t>- не допускает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09"/>
        <w:jc w:val="both"/>
      </w:pPr>
      <w:r w:rsidRPr="00F5448B">
        <w:rPr>
          <w:rFonts w:eastAsia="Symbol"/>
        </w:rPr>
        <w:t xml:space="preserve">- </w:t>
      </w:r>
      <w:r w:rsidRPr="00F5448B">
        <w:t>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09"/>
        <w:jc w:val="both"/>
      </w:pPr>
      <w:r w:rsidRPr="00F5448B">
        <w:rPr>
          <w:rFonts w:eastAsia="Symbol"/>
        </w:rPr>
        <w:t xml:space="preserve"> - </w:t>
      </w:r>
      <w:r w:rsidRPr="00F5448B"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3C7797" w:rsidRPr="00F5448B" w:rsidRDefault="003C7797" w:rsidP="003C7797">
      <w:pPr>
        <w:spacing w:line="276" w:lineRule="auto"/>
        <w:ind w:firstLine="709"/>
        <w:jc w:val="both"/>
      </w:pPr>
      <w:r w:rsidRPr="00F5448B">
        <w:rPr>
          <w:rFonts w:eastAsia="Symbol"/>
        </w:rPr>
        <w:t xml:space="preserve">- </w:t>
      </w:r>
      <w:r w:rsidRPr="00F5448B"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</w:t>
      </w:r>
      <w:r>
        <w:t xml:space="preserve"> (заместителя директора по обеспечению безопасности)</w:t>
      </w:r>
      <w:r w:rsidRPr="00F5448B">
        <w:t xml:space="preserve"> о недостатках в обеспечении образовательного процесса, снижающих жизнедеятельность и работоспособность организма работающих, обучающихс</w:t>
      </w:r>
      <w:r>
        <w:t xml:space="preserve">я и воспитанников (заниженность </w:t>
      </w:r>
      <w:r w:rsidRPr="00F5448B">
        <w:t>освещенности, шум пуско-регулирующей аппаратуры, люминесцентных ламп, нарушение экологии на рабочих местах и др.);</w:t>
      </w:r>
    </w:p>
    <w:p w:rsidR="003C7797" w:rsidRPr="00F5448B" w:rsidRDefault="003C7797" w:rsidP="003C7797">
      <w:pPr>
        <w:spacing w:line="276" w:lineRule="auto"/>
        <w:ind w:firstLine="709"/>
        <w:jc w:val="both"/>
      </w:pPr>
      <w:r w:rsidRPr="00F5448B"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3C7797" w:rsidRPr="00F5448B" w:rsidRDefault="003C7797" w:rsidP="003C7797">
      <w:pPr>
        <w:pStyle w:val="a8"/>
        <w:spacing w:line="276" w:lineRule="auto"/>
        <w:ind w:left="0" w:firstLine="709"/>
        <w:jc w:val="both"/>
      </w:pPr>
      <w:r w:rsidRPr="00F5448B">
        <w:rPr>
          <w:rFonts w:eastAsia="Symbol"/>
        </w:rPr>
        <w:t xml:space="preserve"> - </w:t>
      </w:r>
      <w:r w:rsidRPr="00F5448B">
        <w:t>немедленно сообщает директору школы (дежурному администратору) о каждом несчастном случае, происшедшем с обучающимся, работником;</w:t>
      </w:r>
    </w:p>
    <w:p w:rsidR="003C7797" w:rsidRPr="00F5448B" w:rsidRDefault="003C7797" w:rsidP="003C7797">
      <w:pPr>
        <w:pStyle w:val="a8"/>
        <w:spacing w:line="276" w:lineRule="auto"/>
        <w:ind w:left="0" w:firstLine="709"/>
        <w:jc w:val="both"/>
      </w:pPr>
      <w:r w:rsidRPr="00F5448B"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3C7797" w:rsidRPr="00F5448B" w:rsidRDefault="003C7797" w:rsidP="003C7797">
      <w:pPr>
        <w:tabs>
          <w:tab w:val="num" w:pos="360"/>
        </w:tabs>
        <w:spacing w:line="276" w:lineRule="auto"/>
        <w:jc w:val="both"/>
        <w:rPr>
          <w:u w:val="single"/>
        </w:rPr>
      </w:pPr>
      <w:r w:rsidRPr="00F5448B">
        <w:rPr>
          <w:b/>
        </w:rPr>
        <w:t>         </w:t>
      </w:r>
      <w:r w:rsidRPr="00F5448B">
        <w:t>4.5.11.</w:t>
      </w:r>
      <w:r w:rsidRPr="00025C14">
        <w:rPr>
          <w:b/>
          <w:u w:val="single"/>
        </w:rPr>
        <w:t>Учитель, классный руководитель, воспитатель: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 </w:t>
      </w:r>
      <w:r w:rsidRPr="00F5448B">
        <w:t>обеспечивает безопасное проведение образовательного процесса;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 </w:t>
      </w:r>
      <w:r w:rsidRPr="00F5448B">
        <w:t xml:space="preserve">оперативно извещает </w:t>
      </w:r>
      <w:r>
        <w:t>директора, заместителя директора по обеспечению безопасности</w:t>
      </w:r>
      <w:r w:rsidRPr="00F5448B">
        <w:t xml:space="preserve"> (дежурного администратора) о каждом несчастном случае, принимает меры по оказанию первой помощи;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</w:t>
      </w:r>
      <w:r w:rsidRPr="00F5448B">
        <w:lastRenderedPageBreak/>
        <w:t>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3C7797" w:rsidRPr="00F5448B" w:rsidRDefault="003C7797" w:rsidP="003C7797">
      <w:pPr>
        <w:tabs>
          <w:tab w:val="num" w:pos="473"/>
        </w:tabs>
        <w:spacing w:line="276" w:lineRule="auto"/>
        <w:ind w:firstLine="777"/>
        <w:jc w:val="both"/>
      </w:pPr>
      <w:r w:rsidRPr="00F5448B">
        <w:rPr>
          <w:rFonts w:eastAsia="Symbol"/>
        </w:rPr>
        <w:t xml:space="preserve">- </w:t>
      </w:r>
      <w:r w:rsidRPr="00F5448B">
        <w:t>осуществляет контроль за соблюдением правил (инструкций) по охране труда.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4.5.12. </w:t>
      </w:r>
      <w:r w:rsidRPr="00025C14">
        <w:rPr>
          <w:rFonts w:ascii="Times New Roman" w:hAnsi="Times New Roman" w:cs="Times New Roman"/>
          <w:b/>
          <w:sz w:val="24"/>
          <w:szCs w:val="24"/>
        </w:rPr>
        <w:t>Р</w:t>
      </w:r>
      <w:r w:rsidRPr="00025C14">
        <w:rPr>
          <w:rFonts w:ascii="Times New Roman" w:hAnsi="Times New Roman" w:cs="Times New Roman"/>
          <w:b/>
          <w:sz w:val="24"/>
          <w:szCs w:val="24"/>
          <w:u w:val="single"/>
        </w:rPr>
        <w:t>аботник</w:t>
      </w:r>
      <w:r w:rsidRPr="00025C14">
        <w:rPr>
          <w:rFonts w:ascii="Times New Roman" w:hAnsi="Times New Roman" w:cs="Times New Roman"/>
          <w:b/>
          <w:sz w:val="24"/>
          <w:szCs w:val="24"/>
        </w:rPr>
        <w:t>:</w:t>
      </w:r>
      <w:r w:rsidRPr="00F5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проходит медицинские осмотры, психиатрические освидетельствования по направлению работодателя;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участвует в административно-общественном контроле за состоянием условий и охраны труда на своем рабочем месте;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содержит в чистоте свое рабочее место;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перед началом рабочего дня проводит осмотр своего рабочего места;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следит за исправностью оборудования и инструментов на своем рабочем месте;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 выявленных, при осмотре своего рабочего места недостатках, докладывает своему непосредственно курирующему заместителю директора и действует по его указанию;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незамедлительно 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 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принимает меры по оказанию первой помощи пострадавшим.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4.5.13. </w:t>
      </w:r>
      <w:r w:rsidRPr="00025C1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первичной профсоюзной организации школы, уполномоченный по охране труда профсоюзного комитета: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 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 контролирует выполнение мероприятий коллективных договоров, соглашений по улучшению условий 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 представляет интересы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448B">
        <w:rPr>
          <w:rFonts w:ascii="Times New Roman" w:hAnsi="Times New Roman" w:cs="Times New Roman"/>
          <w:sz w:val="24"/>
          <w:szCs w:val="24"/>
        </w:rPr>
        <w:t xml:space="preserve">рофсоюза в совместной с администрацией комиссии по охране труда, включая и участие в расследовании несчастных случаев. </w:t>
      </w:r>
    </w:p>
    <w:p w:rsidR="003C7797" w:rsidRPr="00025C14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4.5.14. </w:t>
      </w:r>
      <w:r w:rsidRPr="00025C14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Совет школы</w:t>
      </w:r>
      <w:r w:rsidRPr="00025C14">
        <w:rPr>
          <w:rFonts w:ascii="Times New Roman" w:hAnsi="Times New Roman" w:cs="Times New Roman"/>
          <w:b/>
          <w:sz w:val="24"/>
          <w:szCs w:val="24"/>
        </w:rPr>
        <w:t>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7797" w:rsidRPr="00F5448B" w:rsidRDefault="003C7797" w:rsidP="003C7797">
      <w:pPr>
        <w:pStyle w:val="2"/>
        <w:spacing w:before="0" w:after="0"/>
        <w:ind w:left="0" w:right="301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9BAA8" id="Прямая соединительная линия 46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Pr="00F5448B">
        <w:rPr>
          <w:b/>
          <w:color w:val="auto"/>
          <w:lang w:val="en-US"/>
        </w:rPr>
        <w:t>V</w:t>
      </w:r>
      <w:r w:rsidRPr="00F5448B">
        <w:rPr>
          <w:b/>
          <w:color w:val="auto"/>
        </w:rPr>
        <w:t>. Процедуры, направленные на достижение целей</w:t>
      </w:r>
      <w:r>
        <w:rPr>
          <w:b/>
          <w:color w:val="auto"/>
        </w:rPr>
        <w:t xml:space="preserve"> </w:t>
      </w:r>
      <w:r w:rsidRPr="00F5448B">
        <w:rPr>
          <w:b/>
          <w:color w:val="auto"/>
        </w:rPr>
        <w:t>школы в области охраны труда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5.1. С целью организации процедуры подготовки работников по охране труда директор школы, устанавливает: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проходящих подготовку по охране труда у работодателя;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состав комиссии по проверке знаний требований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регламент работы комиссии по проверке знаний требований охраны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порядок организации и проведения инструктажей по охране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порядок организации и проведения стажировки на рабочем месте.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- порядок урегулирования споров по вопросам специальной оценки условий труда;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использования результатов специальной оценки условий труда.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а) выявление опасностей;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б) оценка уровней профессиональных рисков;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в) снижение уровней профессиональных рисков.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</w:t>
      </w:r>
      <w:r>
        <w:rPr>
          <w:rFonts w:ascii="Times New Roman" w:hAnsi="Times New Roman" w:cs="Times New Roman"/>
          <w:sz w:val="24"/>
          <w:szCs w:val="24"/>
        </w:rPr>
        <w:t>ыборного коллегиального органа п</w:t>
      </w:r>
      <w:r w:rsidRPr="00F5448B">
        <w:rPr>
          <w:rFonts w:ascii="Times New Roman" w:hAnsi="Times New Roman" w:cs="Times New Roman"/>
          <w:sz w:val="24"/>
          <w:szCs w:val="24"/>
        </w:rPr>
        <w:t>рофсоюза (профкома).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а) механические опасности: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 падения предметов на человека;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б) электрические опасности: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в) опасности, связанные с воздействием микроклимата и климатические опасности: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воздействия пониженных температур воздуха;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г) опасности, связанные с воздействием тяжести и напряженности трудового процесса: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от подъема тяжестей, превышающих допустимый вес;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психических нагрузок, стрессов;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д) опасности, связанные с воздействием световой среды: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 недостаточной освещенности в рабочей зоне;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е) опасности, связанные с организационными недостатками: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опасность, связанная с допуском работников, не прошедших подготовку по охране труда;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другие опасности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5.9. При описании процедуры управления профессиональными рисками директор школы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учитывает следующее: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тяжесть возможного ущерба растет пропорционально увеличению числа людей, подвергающихся опасности;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все оцененные профессиональные риски подлежат управлению;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5.10. К мерам по исключению или снижению уровней профессиональных рисков в школе относятся: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исключение опасной работы (процедуры);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замена опасной работы (процедуры) менее опасной;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реализация административных методов ограничения времени воздействия опасностей на работников;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использование средств индивидуальной защиты;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страхование профессионального риска.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5.13. Информирование может осуществляться в форме: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включения соответствующих положений в трудовой договор работника;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ознакомления работника с результатами специальной оценки условий труда на его рабочем месте;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размещения сводных данных о результатах проведения специальной оценки условий труда на рабочих местах;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использования информационных ресурсов в информационно-телекоммуникационной сети "Интернет";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размещения соответствующей информации в общедоступных местах.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травмирования работников, их заболеваемости из-за переутомления и воздействия психофизиологических факторов.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5.15. К мероприятиям по обеспечению оптимальных режимов труда и отдыха работников относятся: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обеспечение рационального использования рабочего времени;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организация сменного режима работы, включая работу в ночное время;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поддержание высокого уровня работоспособности и профилактика утомляемости работников.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оказание безопасных услуг и предоставление безопасной продукции надлежащего качества;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эффективная связь и координация с уровнями управления директора школы до начала работы;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информирование работников подрядчика или поставщика об условиях труда в школе, имеющихся опасностях;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контроль выполнения подрядчиком или поставщиком требований директора школы в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области охраны труда.</w:t>
      </w:r>
    </w:p>
    <w:p w:rsidR="003C7797" w:rsidRPr="00F5448B" w:rsidRDefault="003C7797" w:rsidP="003C77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C7797" w:rsidRPr="00F5448B" w:rsidRDefault="003C7797" w:rsidP="003C7797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  <w:lang w:val="en-US"/>
        </w:rPr>
        <w:t>VI</w:t>
      </w:r>
      <w:r w:rsidRPr="00F5448B">
        <w:rPr>
          <w:b/>
          <w:color w:val="auto"/>
        </w:rPr>
        <w:t xml:space="preserve">. Планирование мероприятий по реализации процедур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6.2. В плане мероприятий отражаются: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общий перечень мероприятий, проводимых при реализации процедур;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ожидаемый результат по каждому мероприятию, проводимому при реализации процедур;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сроки реализации по каждому мероприятию, проводимому при реализации процедур;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источник и объем финансирования мероприятий, проводимых при реализации процедур.</w:t>
      </w:r>
    </w:p>
    <w:p w:rsidR="003C7797" w:rsidRPr="00F5448B" w:rsidRDefault="003C7797" w:rsidP="003C7797">
      <w:pPr>
        <w:pStyle w:val="a3"/>
        <w:spacing w:before="0" w:beforeAutospacing="0" w:after="0" w:afterAutospacing="0"/>
        <w:jc w:val="both"/>
      </w:pPr>
    </w:p>
    <w:p w:rsidR="003C7797" w:rsidRPr="00F5448B" w:rsidRDefault="003C7797" w:rsidP="003C7797">
      <w:pPr>
        <w:pStyle w:val="2"/>
        <w:spacing w:before="0" w:after="0"/>
        <w:ind w:left="0" w:right="301"/>
        <w:rPr>
          <w:b/>
          <w:color w:val="auto"/>
        </w:rPr>
      </w:pPr>
      <w:r w:rsidRPr="00F5448B">
        <w:rPr>
          <w:b/>
          <w:color w:val="auto"/>
          <w:lang w:val="en-US"/>
        </w:rPr>
        <w:t>VII</w:t>
      </w:r>
      <w:r w:rsidRPr="00F5448B">
        <w:rPr>
          <w:b/>
          <w:color w:val="auto"/>
        </w:rPr>
        <w:t xml:space="preserve">. Контроль функционирования СУОТ и мониторинг реализации процедур 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5448B">
        <w:rPr>
          <w:rFonts w:ascii="Times New Roman" w:hAnsi="Times New Roman" w:cs="Times New Roman"/>
          <w:sz w:val="24"/>
          <w:szCs w:val="24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48B">
        <w:rPr>
          <w:rFonts w:eastAsia="Calibri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- выполнение работниками образовательной организации обязанностей по охране труда;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- выявление и предупреждение нарушений требований охраны труда;</w:t>
      </w:r>
    </w:p>
    <w:p w:rsidR="003C7797" w:rsidRPr="00F5448B" w:rsidRDefault="003C7797" w:rsidP="003C7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- принятие мер по устранению выявленных недостатков.</w:t>
      </w: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48B">
        <w:rPr>
          <w:rFonts w:eastAsiaTheme="minorEastAsia"/>
        </w:rPr>
        <w:t xml:space="preserve">7. В рамках функционирования СУОТ, как правило, осуществляются два основных вида контроля: </w:t>
      </w: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48B">
        <w:rPr>
          <w:rFonts w:eastAsiaTheme="minorEastAsia"/>
        </w:rPr>
        <w:t>административно-общественный трехступенчатый контроль по охране труда;</w:t>
      </w: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5448B">
        <w:rPr>
          <w:rFonts w:eastAsiaTheme="minorEastAsia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48B">
        <w:rPr>
          <w:rFonts w:eastAsiaTheme="minorEastAsia"/>
        </w:rPr>
        <w:t xml:space="preserve">7.1. </w:t>
      </w:r>
      <w:r w:rsidRPr="00F5448B">
        <w:rPr>
          <w:rFonts w:eastAsia="Calibri"/>
        </w:rPr>
        <w:t xml:space="preserve">Административно-общественный трехступенчатый контроль по охране труда 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F5448B">
        <w:rPr>
          <w:rFonts w:eastAsia="Calibri"/>
          <w:i/>
          <w:u w:val="single"/>
        </w:rPr>
        <w:t xml:space="preserve">I ступень. 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Ежедневный контроль со стороны руководителей структурных подразделений (</w:t>
      </w:r>
      <w:r>
        <w:rPr>
          <w:rFonts w:eastAsia="Calibri"/>
        </w:rPr>
        <w:t>заместители директора,</w:t>
      </w:r>
      <w:r w:rsidRPr="00F5448B">
        <w:rPr>
          <w:rFonts w:eastAsia="Calibri"/>
        </w:rPr>
        <w:t xml:space="preserve">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F5448B">
        <w:rPr>
          <w:rFonts w:eastAsia="Calibri"/>
          <w:i/>
          <w:u w:val="single"/>
        </w:rPr>
        <w:t xml:space="preserve">II ступень. 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 xml:space="preserve">Ежеквартальный контроль, осуществляемый </w:t>
      </w:r>
      <w:r>
        <w:rPr>
          <w:rFonts w:eastAsia="Calibri"/>
        </w:rPr>
        <w:t xml:space="preserve"> заместителем директора по обеспечению безопасности</w:t>
      </w:r>
      <w:r w:rsidRPr="00F5448B">
        <w:rPr>
          <w:rFonts w:eastAsia="Calibri"/>
        </w:rPr>
        <w:t>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  <w:i/>
          <w:u w:val="single"/>
        </w:rPr>
        <w:t>III ступень</w:t>
      </w:r>
      <w:r w:rsidRPr="00F5448B">
        <w:rPr>
          <w:rFonts w:eastAsia="Calibri"/>
        </w:rPr>
        <w:t xml:space="preserve">. 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 xml:space="preserve">На данной ступени проверяются результаты работы первой и второй ступеней контроля, </w:t>
      </w:r>
      <w:r w:rsidRPr="00F5448B">
        <w:rPr>
          <w:rFonts w:eastAsia="Calibri"/>
        </w:rPr>
        <w:lastRenderedPageBreak/>
        <w:t>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 xml:space="preserve">7.2. </w:t>
      </w:r>
      <w:r w:rsidRPr="00F5448B">
        <w:rPr>
          <w:rFonts w:eastAsiaTheme="minorEastAsia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3C7797" w:rsidRPr="00F5448B" w:rsidRDefault="003C7797" w:rsidP="003C7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448B">
        <w:rPr>
          <w:rFonts w:eastAsia="Calibri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получение информации для определения результативности и эффективности процедур;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получение данных, составляющих основу для принятия решений по совершенствованию СУОТ.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7.3. Основные виды контроля функционирования СУОТ </w:t>
      </w:r>
      <w:r w:rsidRPr="00F5448B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5448B">
        <w:rPr>
          <w:rFonts w:ascii="Times New Roman" w:hAnsi="Times New Roman" w:cs="Times New Roman"/>
          <w:b/>
          <w:sz w:val="24"/>
          <w:szCs w:val="24"/>
        </w:rPr>
        <w:t>1)</w:t>
      </w:r>
      <w:r w:rsidRPr="00F5448B">
        <w:rPr>
          <w:rFonts w:ascii="Times New Roman" w:hAnsi="Times New Roman" w:cs="Times New Roman"/>
          <w:sz w:val="24"/>
          <w:szCs w:val="24"/>
        </w:rPr>
        <w:t xml:space="preserve"> и мониторинга реализации процедур в школе: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контроль состояния рабочего места, применяемого оборудования, выявления профессиональных рисков, мониторинг показателей реализации процедур;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контроль эффективности функционирования СУОТ в целом.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7.4.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7.5. Результаты контроля функционирования СУОТ и мониторинга реализации процедур оформляются директором школы в форме акта.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7.6. 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7797" w:rsidRPr="00F5448B" w:rsidRDefault="003C7797" w:rsidP="003C7797">
      <w:pPr>
        <w:pStyle w:val="2"/>
        <w:spacing w:before="0" w:after="0" w:line="276" w:lineRule="auto"/>
        <w:ind w:left="0" w:right="0"/>
        <w:rPr>
          <w:b/>
          <w:color w:val="auto"/>
        </w:rPr>
      </w:pPr>
      <w:r w:rsidRPr="00F5448B">
        <w:rPr>
          <w:b/>
          <w:color w:val="auto"/>
          <w:lang w:val="en-US"/>
        </w:rPr>
        <w:t>VIII</w:t>
      </w:r>
      <w:r w:rsidRPr="00F5448B">
        <w:rPr>
          <w:b/>
          <w:color w:val="auto"/>
        </w:rPr>
        <w:t xml:space="preserve">. Планирование улучшений функционирования СУОТ </w:t>
      </w:r>
    </w:p>
    <w:p w:rsidR="003C7797" w:rsidRPr="00F5448B" w:rsidRDefault="003C7797" w:rsidP="003C779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8.1.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8.2. При планировании улучшения функционирования СУОТ работодатель проводит анализ </w:t>
      </w:r>
      <w:r w:rsidRPr="00F5448B">
        <w:rPr>
          <w:rFonts w:ascii="Times New Roman" w:hAnsi="Times New Roman" w:cs="Times New Roman"/>
          <w:sz w:val="24"/>
          <w:szCs w:val="24"/>
        </w:rPr>
        <w:lastRenderedPageBreak/>
        <w:t>эффективности функционирования СУОТ, предусматривающий оценку следующих показателей: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степень достижения целей школой в области охраны труда;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способность СУОТ обеспечивать выполнение Политики школы по охране труда;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необходимость изменения критериев оценки эффективности функционирования СУОТ.</w:t>
      </w:r>
    </w:p>
    <w:p w:rsidR="003C7797" w:rsidRPr="00F5448B" w:rsidRDefault="003C7797" w:rsidP="003C7797">
      <w:pPr>
        <w:pStyle w:val="a3"/>
        <w:spacing w:before="0" w:beforeAutospacing="0" w:after="0" w:afterAutospacing="0"/>
        <w:jc w:val="both"/>
      </w:pPr>
    </w:p>
    <w:p w:rsidR="003C7797" w:rsidRPr="00F5448B" w:rsidRDefault="003C7797" w:rsidP="003C7797">
      <w:pPr>
        <w:pStyle w:val="2"/>
        <w:spacing w:before="0" w:after="0"/>
        <w:ind w:left="0" w:right="301"/>
        <w:rPr>
          <w:b/>
          <w:color w:val="auto"/>
        </w:rPr>
      </w:pPr>
      <w:r w:rsidRPr="00F5448B">
        <w:rPr>
          <w:b/>
          <w:color w:val="auto"/>
          <w:lang w:val="en-US"/>
        </w:rPr>
        <w:t>IX</w:t>
      </w:r>
      <w:r w:rsidRPr="00F5448B">
        <w:rPr>
          <w:b/>
          <w:color w:val="auto"/>
        </w:rPr>
        <w:t>. Реагирование на аварии, несчастные случаи, отравления</w:t>
      </w:r>
    </w:p>
    <w:p w:rsidR="003C7797" w:rsidRPr="00F5448B" w:rsidRDefault="003C7797" w:rsidP="003C7797">
      <w:pPr>
        <w:pStyle w:val="2"/>
        <w:spacing w:before="0" w:after="0"/>
        <w:ind w:left="0" w:right="301"/>
        <w:rPr>
          <w:b/>
          <w:color w:val="auto"/>
        </w:rPr>
      </w:pPr>
      <w:r w:rsidRPr="00F5448B">
        <w:rPr>
          <w:b/>
          <w:color w:val="auto"/>
        </w:rPr>
        <w:t>и профессиональные заболевания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прекращение работ в условиях аварии;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3C7797" w:rsidRPr="00F5448B" w:rsidRDefault="003C7797" w:rsidP="003C7797">
      <w:pPr>
        <w:pStyle w:val="a3"/>
        <w:spacing w:before="0" w:beforeAutospacing="0" w:after="0" w:afterAutospacing="0"/>
        <w:jc w:val="both"/>
      </w:pPr>
    </w:p>
    <w:p w:rsidR="003C7797" w:rsidRPr="00F5448B" w:rsidRDefault="003C7797" w:rsidP="003C7797">
      <w:pPr>
        <w:pStyle w:val="2"/>
        <w:spacing w:before="0" w:after="0" w:line="360" w:lineRule="auto"/>
        <w:ind w:left="0" w:right="301"/>
        <w:rPr>
          <w:b/>
          <w:color w:val="auto"/>
        </w:rPr>
      </w:pPr>
      <w:r w:rsidRPr="00F5448B">
        <w:rPr>
          <w:b/>
          <w:color w:val="auto"/>
          <w:lang w:val="en-US"/>
        </w:rPr>
        <w:t>X</w:t>
      </w:r>
      <w:r w:rsidRPr="00F5448B">
        <w:rPr>
          <w:b/>
          <w:color w:val="auto"/>
        </w:rPr>
        <w:t xml:space="preserve">. Управление документами СУОТ 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lastRenderedPageBreak/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 журналы регистрации инструктажей по охране труда 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  акты и иные записи данных, вытекающие из осуществления СУОТ;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журналы учета и акты записей данных об авариях, несчастных случаях, профессиональных заболеваниях;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C7797" w:rsidRPr="00F5448B" w:rsidRDefault="003C7797" w:rsidP="003C77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48B">
        <w:rPr>
          <w:rFonts w:ascii="Times New Roman" w:hAnsi="Times New Roman" w:cs="Times New Roman"/>
          <w:sz w:val="24"/>
          <w:szCs w:val="24"/>
        </w:rPr>
        <w:t xml:space="preserve">- результаты контроля функционирования СУОТ. </w:t>
      </w:r>
    </w:p>
    <w:p w:rsidR="003C7797" w:rsidRPr="00F5448B" w:rsidRDefault="003C7797" w:rsidP="003C779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C7797" w:rsidRPr="00F5448B" w:rsidRDefault="003C7797" w:rsidP="003C7797">
      <w:pPr>
        <w:pStyle w:val="a3"/>
        <w:spacing w:before="0" w:beforeAutospacing="0" w:after="0" w:afterAutospacing="0"/>
        <w:jc w:val="both"/>
      </w:pPr>
    </w:p>
    <w:p w:rsidR="003C7797" w:rsidRPr="00F5448B" w:rsidRDefault="003C7797" w:rsidP="003C779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3C7797" w:rsidRPr="00F5448B" w:rsidRDefault="003C7797" w:rsidP="003C7797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3C7797" w:rsidRPr="00F5448B" w:rsidRDefault="003C7797" w:rsidP="003C779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C7797" w:rsidRPr="00F5448B" w:rsidRDefault="003C7797" w:rsidP="003C7797">
      <w:pPr>
        <w:pStyle w:val="a3"/>
        <w:spacing w:before="0" w:beforeAutospacing="0" w:after="0" w:afterAutospacing="0"/>
        <w:jc w:val="right"/>
        <w:rPr>
          <w:bCs/>
        </w:rPr>
      </w:pPr>
      <w:r w:rsidRPr="00F5448B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F5448B">
        <w:rPr>
          <w:bCs/>
        </w:rPr>
        <w:t xml:space="preserve"> 1</w:t>
      </w:r>
    </w:p>
    <w:p w:rsidR="003C7797" w:rsidRPr="00F5448B" w:rsidRDefault="003C7797" w:rsidP="003C7797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97" w:rsidRPr="00F5448B" w:rsidRDefault="003C7797" w:rsidP="003C7797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8B">
        <w:rPr>
          <w:rFonts w:ascii="Times New Roman" w:hAnsi="Times New Roman" w:cs="Times New Roman"/>
          <w:b/>
          <w:sz w:val="24"/>
          <w:szCs w:val="24"/>
        </w:rPr>
        <w:t>Основные виды контроля</w:t>
      </w:r>
    </w:p>
    <w:p w:rsidR="003C7797" w:rsidRPr="00F5448B" w:rsidRDefault="003C7797" w:rsidP="003C7797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8B">
        <w:rPr>
          <w:rFonts w:ascii="Times New Roman" w:hAnsi="Times New Roman" w:cs="Times New Roman"/>
          <w:b/>
          <w:sz w:val="24"/>
          <w:szCs w:val="24"/>
        </w:rPr>
        <w:t>функционирования СУОТ в общеобразовательной организации</w:t>
      </w:r>
    </w:p>
    <w:p w:rsidR="003C7797" w:rsidRPr="00F5448B" w:rsidRDefault="003C7797" w:rsidP="003C7797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3C7797" w:rsidRPr="00F5448B" w:rsidTr="003E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3C7797" w:rsidRPr="00F5448B" w:rsidRDefault="003C7797" w:rsidP="003E3E7D">
            <w:pPr>
              <w:tabs>
                <w:tab w:val="left" w:pos="-261"/>
              </w:tabs>
              <w:ind w:right="51"/>
              <w:jc w:val="center"/>
              <w:rPr>
                <w:color w:val="auto"/>
              </w:rPr>
            </w:pPr>
            <w:r w:rsidRPr="00F5448B">
              <w:rPr>
                <w:color w:val="auto"/>
              </w:rPr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3C7797" w:rsidRPr="00F5448B" w:rsidRDefault="003C7797" w:rsidP="003E3E7D">
            <w:pPr>
              <w:jc w:val="center"/>
              <w:outlineLvl w:val="7"/>
              <w:rPr>
                <w:i/>
                <w:iCs/>
                <w:color w:val="auto"/>
              </w:rPr>
            </w:pPr>
            <w:r w:rsidRPr="00F5448B">
              <w:rPr>
                <w:i/>
                <w:iCs/>
                <w:color w:val="auto"/>
              </w:rPr>
              <w:t>Наименование показателя</w:t>
            </w:r>
          </w:p>
          <w:p w:rsidR="003C7797" w:rsidRPr="00F5448B" w:rsidRDefault="003C7797" w:rsidP="003E3E7D">
            <w:pPr>
              <w:jc w:val="center"/>
              <w:outlineLvl w:val="7"/>
              <w:rPr>
                <w:i/>
                <w:iCs/>
                <w:color w:val="auto"/>
              </w:rPr>
            </w:pPr>
            <w:r w:rsidRPr="00F5448B">
              <w:rPr>
                <w:i/>
                <w:iCs/>
                <w:color w:val="auto"/>
              </w:rPr>
              <w:t>контроля</w:t>
            </w:r>
          </w:p>
          <w:p w:rsidR="003C7797" w:rsidRPr="00F5448B" w:rsidRDefault="003C7797" w:rsidP="003E3E7D">
            <w:pPr>
              <w:spacing w:after="60"/>
              <w:jc w:val="center"/>
              <w:outlineLvl w:val="7"/>
              <w:rPr>
                <w:i/>
                <w:iCs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center"/>
              <w:rPr>
                <w:bCs w:val="0"/>
                <w:i/>
                <w:color w:val="auto"/>
              </w:rPr>
            </w:pPr>
            <w:r w:rsidRPr="00F5448B">
              <w:rPr>
                <w:bCs w:val="0"/>
                <w:i/>
                <w:color w:val="auto"/>
              </w:rPr>
              <w:t xml:space="preserve">Подтверждающий </w:t>
            </w:r>
          </w:p>
          <w:p w:rsidR="003C7797" w:rsidRPr="00F5448B" w:rsidRDefault="003C7797" w:rsidP="003E3E7D">
            <w:pPr>
              <w:jc w:val="center"/>
              <w:rPr>
                <w:i/>
                <w:color w:val="auto"/>
              </w:rPr>
            </w:pPr>
            <w:r w:rsidRPr="00F5448B">
              <w:rPr>
                <w:bCs w:val="0"/>
                <w:i/>
                <w:color w:val="auto"/>
              </w:rPr>
              <w:t>до</w:t>
            </w:r>
            <w:r w:rsidRPr="00F5448B">
              <w:rPr>
                <w:i/>
                <w:color w:val="auto"/>
              </w:rPr>
              <w:t>кумент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3C7797" w:rsidRPr="00F5448B" w:rsidRDefault="003C7797" w:rsidP="003E3E7D">
            <w:pPr>
              <w:jc w:val="both"/>
            </w:pPr>
            <w:r w:rsidRPr="00F5448B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3C7797" w:rsidRPr="00F5448B" w:rsidRDefault="003C7797" w:rsidP="003E3E7D">
            <w:pPr>
              <w:ind w:right="1292"/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Предварительный медицинский </w:t>
            </w:r>
          </w:p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1.Направление на предварительный медицинский осмотр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jc w:val="both"/>
            </w:pPr>
            <w:r w:rsidRPr="00F5448B">
              <w:t xml:space="preserve">      2.     </w:t>
            </w:r>
          </w:p>
          <w:p w:rsidR="003C7797" w:rsidRPr="00F5448B" w:rsidRDefault="003C7797" w:rsidP="003E3E7D">
            <w:pPr>
              <w:ind w:left="586"/>
              <w:jc w:val="both"/>
            </w:pPr>
          </w:p>
          <w:p w:rsidR="003C7797" w:rsidRPr="00F5448B" w:rsidRDefault="003C7797" w:rsidP="003E3E7D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Вводный инструктаж</w:t>
            </w:r>
          </w:p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3C7797" w:rsidRPr="00F5448B" w:rsidTr="003E3E7D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3.Приказ руководителя о назначении ответственных лиц за проведение инструктажей по охране труда.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firstLine="185"/>
              <w:jc w:val="both"/>
            </w:pPr>
            <w:r w:rsidRPr="00F5448B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Первичный инструктаж</w:t>
            </w:r>
          </w:p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 по охране труда на </w:t>
            </w:r>
          </w:p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Повторный инструктаж</w:t>
            </w:r>
          </w:p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 Журналы регистрации инструктажей для обучающихся.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3C7797" w:rsidRPr="00F5448B" w:rsidRDefault="003C7797" w:rsidP="003E3E7D">
            <w:pPr>
              <w:ind w:left="360" w:firstLine="269"/>
              <w:jc w:val="both"/>
            </w:pPr>
            <w:r w:rsidRPr="00F5448B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360" w:firstLine="269"/>
              <w:jc w:val="both"/>
            </w:pPr>
            <w:r w:rsidRPr="00F5448B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Целевой инструктаж </w:t>
            </w:r>
          </w:p>
          <w:p w:rsidR="003C7797" w:rsidRPr="00F5448B" w:rsidRDefault="003C7797" w:rsidP="003E3E7D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2.Журнал регистрации целевого инструктажа 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Обучение по охране труда и 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rPr>
                <w:b w:val="0"/>
              </w:rPr>
            </w:pPr>
            <w:r w:rsidRPr="00F5448B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3C7797" w:rsidRPr="00F5448B" w:rsidRDefault="003C7797" w:rsidP="003E3E7D">
            <w:pPr>
              <w:rPr>
                <w:b w:val="0"/>
                <w:i/>
              </w:rPr>
            </w:pPr>
            <w:r w:rsidRPr="00F5448B">
              <w:rPr>
                <w:b w:val="0"/>
              </w:rPr>
              <w:t xml:space="preserve"> 2. Приказ руководителя об организации обучения по охране труда и проверке знаний требований охраны труда.</w:t>
            </w:r>
          </w:p>
          <w:p w:rsidR="003C7797" w:rsidRPr="00F5448B" w:rsidRDefault="003C7797" w:rsidP="003E3E7D">
            <w:pPr>
              <w:rPr>
                <w:b w:val="0"/>
              </w:rPr>
            </w:pPr>
            <w:r w:rsidRPr="00F5448B">
              <w:rPr>
                <w:b w:val="0"/>
              </w:rPr>
              <w:t>3. Приказ руководителя о назначении преподавательского состава для обучения по охране труда.</w:t>
            </w:r>
          </w:p>
          <w:p w:rsidR="003C7797" w:rsidRPr="00F5448B" w:rsidRDefault="003C7797" w:rsidP="003E3E7D">
            <w:pPr>
              <w:jc w:val="both"/>
              <w:rPr>
                <w:b w:val="0"/>
              </w:rPr>
            </w:pP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4.Тематический план и программа обучения по охране труда.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5. Билеты с вопросами для проверки знаний требований охраны труда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6.Протокол заседания комиссии по проверке знаний по охране труда.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Разработка и утверждение  инструкций по охране труда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1.Перечень инструкций по охране труда.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2.Инструкции по охране труда для всех профессий и должностей и по видам работ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3.Журнал учета инструкций по охране труда.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5.Приказ об утверждении инструкций по охране труда 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Периодический медицинский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1.Договор на проведение  медицинских осмотров                       (обследований).</w:t>
            </w:r>
          </w:p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 Приказ о прохождении медицинского осмотра</w:t>
            </w:r>
          </w:p>
        </w:tc>
      </w:tr>
      <w:tr w:rsidR="003C7797" w:rsidRPr="00F5448B" w:rsidTr="003E3E7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 Медицинские карты на детей.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 Приказы о прохождении медицинских осмотров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1.Приказ о создании комиссии по охране труда. 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2.Положение о комиссии по охране труда.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rPr>
                <w:b w:val="0"/>
              </w:rPr>
            </w:pPr>
            <w:r w:rsidRPr="00F5448B">
              <w:rPr>
                <w:b w:val="0"/>
              </w:rPr>
              <w:t>1.Положение об административно-общественном контроле по охране труда.</w:t>
            </w:r>
          </w:p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Журналы об административно-общественном контроле по охране труда.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3.Приказ руководителя о состоянии охраны труда в школе.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266" w:firstLine="320"/>
              <w:jc w:val="both"/>
            </w:pPr>
            <w:r w:rsidRPr="00F5448B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Назначение ответственных лиц 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1.Приказ руководителя о назначении специалиста  по охране труда. 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3C7797" w:rsidRPr="00F5448B" w:rsidRDefault="003C7797" w:rsidP="003E3E7D">
            <w:pPr>
              <w:ind w:left="406" w:firstLine="180"/>
              <w:jc w:val="both"/>
            </w:pPr>
            <w:r w:rsidRPr="00F5448B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1.Правила внутреннего трудового распорядка.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lastRenderedPageBreak/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rPr>
                <w:bCs/>
                <w:i/>
              </w:rPr>
            </w:pPr>
            <w:r w:rsidRPr="00F5448B">
              <w:rPr>
                <w:bCs/>
                <w:i/>
              </w:rPr>
              <w:t>Организация планово-предупредительного ремонта зданий и сооружений</w:t>
            </w:r>
          </w:p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1.Технический паспорт на здание (сооружение).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3.Дефектная ведомость на здание (сооружение)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4.План ремонтных работ.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5.Сметы на проведение ремонтных работ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3C7797" w:rsidRPr="00F5448B" w:rsidTr="003E3E7D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 Акты - разрешения на проведение занятий в учебных мастерских и спортивных залах.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4.Акт–разрешение на проведение занятий в кабинетах химии.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3C7797" w:rsidRPr="00F5448B" w:rsidTr="003E3E7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</w:pPr>
            <w:r w:rsidRPr="00F5448B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Выполнение Правил противопожарного режима </w:t>
            </w:r>
          </w:p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3C7797" w:rsidRPr="00F5448B" w:rsidTr="003E3E7D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3.Инструкция о мерах пожарной безопасности.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4.План противопожарных мероприятий.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5.План эвакуации по этажам.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8. Журналы учета вводного противопожарного инструктажа и учета противопожарного инструктажа на рабочем месте.</w:t>
            </w:r>
          </w:p>
          <w:p w:rsidR="003C7797" w:rsidRPr="00F5448B" w:rsidRDefault="003C7797" w:rsidP="003E3E7D">
            <w:pPr>
              <w:rPr>
                <w:b w:val="0"/>
              </w:rPr>
            </w:pPr>
            <w:r w:rsidRPr="00F5448B">
              <w:rPr>
                <w:b w:val="0"/>
              </w:rPr>
              <w:t>8.1.Перечень вопросов вводного противопожарного инструктажа.</w:t>
            </w:r>
          </w:p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8.2.Перечень вопросов первичного противопожарного инструктажа.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13.Акт испытания пожарных эвакуационных лестниц</w:t>
            </w:r>
          </w:p>
          <w:p w:rsidR="003C7797" w:rsidRPr="00F5448B" w:rsidRDefault="003C7797" w:rsidP="003E3E7D">
            <w:pPr>
              <w:jc w:val="both"/>
              <w:rPr>
                <w:b w:val="0"/>
              </w:rPr>
            </w:pP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  <w:rPr>
                <w:b w:val="0"/>
              </w:rPr>
            </w:pPr>
            <w:r w:rsidRPr="00F5448B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2.Журнал учета присвоения группы </w:t>
            </w:r>
            <w:r w:rsidRPr="00F5448B">
              <w:rPr>
                <w:b w:val="0"/>
                <w:lang w:val="en-US"/>
              </w:rPr>
              <w:t>I</w:t>
            </w:r>
            <w:r w:rsidRPr="00F5448B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4.Перечень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5.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Pr="00F5448B">
              <w:rPr>
                <w:b w:val="0"/>
                <w:lang w:val="en-US"/>
              </w:rPr>
              <w:t>I</w:t>
            </w:r>
            <w:r w:rsidRPr="00F5448B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6.Протоколы проверки сопротивления изоляции электросети и заземления оборудования.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7.Перчень видов работ, выполняемых в порядке текущей эксплуатации электроустановок.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8.Однолинейные схемы электроснабжения потребителей на всех электрощитах.</w:t>
            </w:r>
          </w:p>
        </w:tc>
      </w:tr>
      <w:tr w:rsidR="003C7797" w:rsidRPr="00F5448B" w:rsidTr="003E3E7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9.Журнал учета содержания средств защиты.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3C7797" w:rsidRPr="00F5448B" w:rsidRDefault="003C7797" w:rsidP="003E3E7D">
            <w:pPr>
              <w:ind w:left="586"/>
              <w:jc w:val="both"/>
              <w:rPr>
                <w:b w:val="0"/>
              </w:rPr>
            </w:pPr>
            <w:r w:rsidRPr="00F5448B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3C7797" w:rsidRPr="00F5448B" w:rsidRDefault="003C7797" w:rsidP="003E3E7D">
            <w:pPr>
              <w:jc w:val="both"/>
              <w:rPr>
                <w:bCs/>
                <w:i/>
              </w:rPr>
            </w:pPr>
            <w:r w:rsidRPr="00F5448B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 xml:space="preserve">1.Извещение, сообщение о несчастном случае (групповом несчастном случае, тяжелом </w:t>
            </w:r>
            <w:r w:rsidRPr="00F5448B">
              <w:rPr>
                <w:b w:val="0"/>
              </w:rPr>
              <w:lastRenderedPageBreak/>
              <w:t>несчастном случае, несчастном случае со смертельным исходом).</w:t>
            </w:r>
          </w:p>
        </w:tc>
      </w:tr>
      <w:tr w:rsidR="003C7797" w:rsidRPr="00F5448B" w:rsidTr="003E3E7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3C7797" w:rsidRPr="00F5448B" w:rsidRDefault="003C7797" w:rsidP="003E3E7D">
            <w:pPr>
              <w:rPr>
                <w:b w:val="0"/>
              </w:rPr>
            </w:pP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3C7797" w:rsidRPr="00F5448B" w:rsidTr="003E3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3C7797" w:rsidRPr="00F5448B" w:rsidTr="003E3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>
            <w:pPr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3C7797" w:rsidRPr="00F5448B" w:rsidTr="003E3E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3C7797" w:rsidRPr="00F5448B" w:rsidRDefault="003C7797" w:rsidP="003E3E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3C7797" w:rsidRPr="00F5448B" w:rsidRDefault="003C7797" w:rsidP="003E3E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3C7797" w:rsidRPr="00F5448B" w:rsidRDefault="003C7797" w:rsidP="003E3E7D">
            <w:pPr>
              <w:jc w:val="both"/>
              <w:rPr>
                <w:b w:val="0"/>
              </w:rPr>
            </w:pPr>
            <w:r w:rsidRPr="00F5448B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3C7797" w:rsidRDefault="003C7797" w:rsidP="003C779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C7797" w:rsidRPr="00F5448B" w:rsidRDefault="003C7797" w:rsidP="003C779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C7797" w:rsidRPr="00F5448B" w:rsidRDefault="003C7797" w:rsidP="003C779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5448B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 xml:space="preserve">№ </w:t>
      </w:r>
      <w:r w:rsidRPr="00F5448B">
        <w:rPr>
          <w:rFonts w:eastAsia="Calibri"/>
          <w:lang w:eastAsia="en-US"/>
        </w:rPr>
        <w:t xml:space="preserve">2 </w:t>
      </w:r>
    </w:p>
    <w:p w:rsidR="003C7797" w:rsidRPr="00F5448B" w:rsidRDefault="003C7797" w:rsidP="003C779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Pr="00F5448B">
        <w:rPr>
          <w:rFonts w:eastAsia="Calibri"/>
          <w:lang w:eastAsia="en-US"/>
        </w:rPr>
        <w:t xml:space="preserve"> положению о системе управления охраной труда </w:t>
      </w:r>
    </w:p>
    <w:p w:rsidR="003C7797" w:rsidRPr="00F5448B" w:rsidRDefault="003C7797" w:rsidP="003C779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</w:rPr>
      </w:pP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Pr="00F5448B">
        <w:rPr>
          <w:b/>
        </w:rPr>
        <w:t xml:space="preserve">еречень документов по охране труда </w:t>
      </w: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48B">
              <w:rPr>
                <w:b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48B">
              <w:rPr>
                <w:b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48B">
              <w:rPr>
                <w:b/>
              </w:rPr>
              <w:t xml:space="preserve">Примечание 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</w:t>
            </w:r>
            <w:hyperlink r:id="rId6" w:history="1">
              <w:r w:rsidRPr="00F5448B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F5448B"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Pr="00F5448B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Pr="00F5448B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Pr="00F5448B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Pr="00F5448B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письмо Минобрнауки России от 08.08.2017  № 12-753 «О направлении перечня по охране труда»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Соглашение по охране труда, как правило, является приложением к коллективному договору.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Соглашение по охране труда разрабатывается на календарный год.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Соглашение по охране труда разрабатывается с учетом Типового </w:t>
            </w:r>
            <w:hyperlink r:id="rId9" w:history="1">
              <w:r w:rsidRPr="00F5448B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 w:rsidRPr="00F5448B"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о системе управления охраной труда в организации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</w:t>
            </w:r>
            <w:hyperlink r:id="rId10" w:history="1">
              <w:r w:rsidRPr="00F5448B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F5448B"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Статья 218 ТК РФ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Pr="00F5448B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Pr="00F5448B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Положение о комиссии по охране труда утверждается приказом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rPr>
                <w:bCs/>
              </w:rPr>
              <w:t>«Об утверждении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t>Положения об административно-общественном контроле за охраной труда в учреждениях образования»</w:t>
            </w:r>
            <w:r w:rsidRPr="00F5448B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Статья  225 ТК РФ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и Минобразования РФ от 13.01.2003 </w:t>
            </w:r>
            <w:r w:rsidRPr="00F5448B">
              <w:t>№</w:t>
            </w:r>
            <w:r w:rsidRPr="00F5448B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jc w:val="both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от 17.12.2002 </w:t>
            </w:r>
            <w:r w:rsidRPr="00F5448B">
              <w:t>№</w:t>
            </w:r>
            <w:r w:rsidRPr="00F5448B"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3C7797" w:rsidRPr="00F5448B" w:rsidRDefault="003C7797" w:rsidP="003E3E7D"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</w:t>
            </w:r>
            <w:hyperlink r:id="rId12" w:history="1">
              <w:r w:rsidRPr="00F5448B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F5448B"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Статья  217 ТК РФ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</w:t>
            </w:r>
            <w:hyperlink r:id="rId13" w:history="1">
              <w:r w:rsidRPr="00F5448B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F5448B"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rPr>
                <w:bCs/>
              </w:rPr>
              <w:t>«Об утверждении</w:t>
            </w:r>
            <w:r w:rsidRPr="00F5448B">
              <w:rPr>
                <w:b/>
                <w:bCs/>
              </w:rPr>
              <w:t xml:space="preserve"> </w:t>
            </w:r>
            <w:r w:rsidRPr="00F5448B"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5448B">
              <w:rPr>
                <w:bCs/>
              </w:rPr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outlineLvl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F5448B"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</w:pPr>
            <w:r w:rsidRPr="00F5448B"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</w:pPr>
            <w:r w:rsidRPr="00F5448B"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</w:t>
            </w:r>
            <w:r w:rsidRPr="00F5448B">
              <w:lastRenderedPageBreak/>
              <w:t>по охране труда для работников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Pr="00F5448B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Pr="00F5448B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rPr>
                <w:b/>
              </w:rPr>
            </w:pPr>
            <w:r w:rsidRPr="00F5448B"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 xml:space="preserve">Протоколы заседания комиссии по проверке </w:t>
            </w:r>
            <w:r w:rsidRPr="00F5448B">
              <w:rPr>
                <w:b/>
              </w:rPr>
              <w:lastRenderedPageBreak/>
              <w:t>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outlineLvl w:val="0"/>
            </w:pPr>
            <w:r w:rsidRPr="00F5448B">
              <w:rPr>
                <w:bCs/>
              </w:rPr>
              <w:lastRenderedPageBreak/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 xml:space="preserve">1/29 "Об утверждении Порядка </w:t>
            </w:r>
            <w:r w:rsidRPr="00F5448B">
              <w:rPr>
                <w:bCs/>
              </w:rPr>
              <w:lastRenderedPageBreak/>
              <w:t>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outlineLvl w:val="0"/>
            </w:pPr>
            <w:r w:rsidRPr="00F5448B"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outlineLvl w:val="0"/>
            </w:pPr>
            <w:r w:rsidRPr="00F5448B">
              <w:rPr>
                <w:bCs/>
              </w:rPr>
              <w:t xml:space="preserve">Постановление Минтруда РФ и Минобразования РФ от 13.01.2003  </w:t>
            </w:r>
            <w:r w:rsidRPr="00F5448B">
              <w:t>№</w:t>
            </w:r>
            <w:r w:rsidRPr="00F5448B"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  <w:tr w:rsidR="003C7797" w:rsidRPr="00F5448B" w:rsidTr="003E3E7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448B"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  <w:r w:rsidRPr="00F5448B"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C7797" w:rsidRDefault="003C7797" w:rsidP="003C779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C7797" w:rsidRDefault="003C7797" w:rsidP="003C779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C7797" w:rsidRPr="00F5448B" w:rsidRDefault="003C7797" w:rsidP="003C779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№ </w:t>
      </w:r>
      <w:r w:rsidRPr="00F5448B">
        <w:rPr>
          <w:rFonts w:eastAsia="Calibri"/>
          <w:lang w:eastAsia="en-US"/>
        </w:rPr>
        <w:t>3</w:t>
      </w:r>
    </w:p>
    <w:p w:rsidR="003C7797" w:rsidRPr="00F5448B" w:rsidRDefault="003C7797" w:rsidP="003C779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F5448B">
        <w:rPr>
          <w:rFonts w:eastAsia="Calibri"/>
          <w:lang w:eastAsia="en-US"/>
        </w:rPr>
        <w:t xml:space="preserve">положению о системе управления охраной труда </w:t>
      </w:r>
    </w:p>
    <w:p w:rsidR="003C7797" w:rsidRPr="00F5448B" w:rsidRDefault="003C7797" w:rsidP="003C779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C7797" w:rsidRPr="00F5448B" w:rsidRDefault="003C7797" w:rsidP="003C77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448B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5448B">
        <w:rPr>
          <w:rFonts w:eastAsia="Calibri"/>
          <w:b/>
          <w:lang w:eastAsia="en-US"/>
        </w:rPr>
        <w:t xml:space="preserve"> положения системы управления охраной труда </w:t>
      </w:r>
    </w:p>
    <w:p w:rsidR="003C7797" w:rsidRPr="00F5448B" w:rsidRDefault="003C7797" w:rsidP="003C7797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3C7797" w:rsidRPr="00F5448B" w:rsidTr="003E3E7D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5448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5448B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Pr="00F5448B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3C7797" w:rsidRPr="00F5448B" w:rsidRDefault="003C7797" w:rsidP="003E3E7D">
            <w:pPr>
              <w:spacing w:line="276" w:lineRule="auto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F5448B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6" w:history="1">
              <w:r w:rsidRPr="00F5448B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7" w:history="1">
              <w:r w:rsidRPr="00F5448B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F5448B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3C7797" w:rsidRPr="00F5448B" w:rsidTr="003E3E7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97" w:rsidRPr="00F5448B" w:rsidRDefault="003C7797" w:rsidP="003E3E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97" w:rsidRPr="00F5448B" w:rsidRDefault="003C7797" w:rsidP="003E3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448B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3C7797" w:rsidRPr="00F5448B" w:rsidRDefault="003C7797" w:rsidP="003C779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C7797" w:rsidRPr="00F5448B" w:rsidRDefault="003C7797" w:rsidP="003C7797"/>
    <w:p w:rsidR="0044169F" w:rsidRDefault="003C7797"/>
    <w:sectPr w:rsidR="0044169F" w:rsidSect="00CF4C65">
      <w:footerReference w:type="default" r:id="rId18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670398"/>
      <w:docPartObj>
        <w:docPartGallery w:val="Page Numbers (Bottom of Page)"/>
        <w:docPartUnique/>
      </w:docPartObj>
    </w:sdtPr>
    <w:sdtEndPr/>
    <w:sdtContent>
      <w:p w:rsidR="00A734DC" w:rsidRDefault="003C77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4DC" w:rsidRDefault="003C7797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 w15:restartNumberingAfterBreak="0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 w15:restartNumberingAfterBreak="0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 w15:restartNumberingAfterBreak="0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C4"/>
    <w:rsid w:val="001E4360"/>
    <w:rsid w:val="002401C4"/>
    <w:rsid w:val="003C7797"/>
    <w:rsid w:val="009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16D4"/>
  <w15:chartTrackingRefBased/>
  <w15:docId w15:val="{CE6040E7-9FA2-4E2A-8CC5-62DB15DD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779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3C779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3C77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79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3C779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C77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3C779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C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3C779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7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C7797"/>
    <w:rPr>
      <w:b/>
      <w:bCs/>
    </w:rPr>
  </w:style>
  <w:style w:type="paragraph" w:styleId="a8">
    <w:name w:val="List Paragraph"/>
    <w:basedOn w:val="a"/>
    <w:uiPriority w:val="34"/>
    <w:qFormat/>
    <w:rsid w:val="003C7797"/>
    <w:pPr>
      <w:ind w:left="720"/>
      <w:contextualSpacing/>
    </w:pPr>
  </w:style>
  <w:style w:type="paragraph" w:customStyle="1" w:styleId="FORMATTEXT">
    <w:name w:val=".FORMATTEXT"/>
    <w:uiPriority w:val="99"/>
    <w:rsid w:val="003C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77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3C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77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7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C77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77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3C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3C77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5">
    <w:name w:val="Light Shading Accent 5"/>
    <w:basedOn w:val="a1"/>
    <w:uiPriority w:val="60"/>
    <w:rsid w:val="003C77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List Accent 5"/>
    <w:basedOn w:val="a1"/>
    <w:uiPriority w:val="61"/>
    <w:rsid w:val="003C779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3C7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D42A71176F4F2ABE5CA957Es4dBI" TargetMode="Externa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1FC652859A04CE2C88F9500048E40958E4DA11F77F4F2ABE5CA957Es4dBI" TargetMode="Externa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garantF1://7009042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27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1FC652859A04CE2C88F9500048E4096884EAE1F7BF4F2ABE5CA957Es4dBI" TargetMode="External"/><Relationship Id="rId11" Type="http://schemas.openxmlformats.org/officeDocument/2006/relationships/hyperlink" Target="consultantplus://offline/ref=BB81FC652859A04CE2C88F9500048E40958E4DA11F77F4F2ABE5CA957Es4dBI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1800785.0" TargetMode="External"/><Relationship Id="rId10" Type="http://schemas.openxmlformats.org/officeDocument/2006/relationships/hyperlink" Target="consultantplus://offline/ref=BB81FC652859A04CE2C88F9500048E4096884EAE1F7BF4F2ABE5CA957Es4dB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EB4391B5D32542C0E90EDD1EABE30B1745C256AE73668DE665335040D651C848FAE93B838E9D465w1J" TargetMode="External"/><Relationship Id="rId14" Type="http://schemas.openxmlformats.org/officeDocument/2006/relationships/hyperlink" Target="consultantplus://offline/ref=BB81FC652859A04CE2C88F9500048E40958E4DA11F77F4F2ABE5CA957Es4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12291</Words>
  <Characters>70063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Валерьевна</dc:creator>
  <cp:keywords/>
  <dc:description/>
  <cp:lastModifiedBy>Павлова Алёна Валерьевна</cp:lastModifiedBy>
  <cp:revision>2</cp:revision>
  <dcterms:created xsi:type="dcterms:W3CDTF">2021-02-11T09:00:00Z</dcterms:created>
  <dcterms:modified xsi:type="dcterms:W3CDTF">2021-02-11T09:00:00Z</dcterms:modified>
</cp:coreProperties>
</file>